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35" w:rsidRDefault="00C359EE" w:rsidP="00673D35">
      <w:pPr>
        <w:autoSpaceDE w:val="0"/>
        <w:autoSpaceDN w:val="0"/>
        <w:adjustRightInd w:val="0"/>
        <w:spacing w:after="0" w:line="240" w:lineRule="auto"/>
        <w:rPr>
          <w:rFonts w:ascii="Sylvia-Medium" w:hAnsi="Sylvia-Medium" w:cs="Sylvia-Medium"/>
          <w:color w:val="000000"/>
          <w:sz w:val="36"/>
          <w:szCs w:val="36"/>
        </w:rPr>
      </w:pPr>
      <w:r>
        <w:rPr>
          <w:rFonts w:ascii="Sylvia-Medium" w:hAnsi="Sylvia-Medium" w:cs="Sylvia-Medium"/>
          <w:color w:val="000000"/>
          <w:sz w:val="36"/>
          <w:szCs w:val="36"/>
        </w:rPr>
        <w:t xml:space="preserve"> </w:t>
      </w:r>
      <w:r w:rsidRPr="00C359EE">
        <w:rPr>
          <w:rFonts w:ascii="Sylvia-Medium" w:hAnsi="Sylvia-Medium" w:cs="Sylvia-Medium"/>
          <w:noProof/>
          <w:color w:val="000000"/>
          <w:sz w:val="36"/>
          <w:szCs w:val="36"/>
          <w:lang w:eastAsia="en-GB"/>
        </w:rPr>
        <w:drawing>
          <wp:inline distT="0" distB="0" distL="0" distR="0">
            <wp:extent cx="2325600" cy="662400"/>
            <wp:effectExtent l="0" t="0" r="0" b="4445"/>
            <wp:docPr id="2" name="Picture 2" descr="\\myfiles\ndk20\dos\TBB logo yellow &amp;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files\ndk20\dos\TBB logo yellow &amp; nav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5600" cy="662400"/>
                    </a:xfrm>
                    <a:prstGeom prst="rect">
                      <a:avLst/>
                    </a:prstGeom>
                    <a:noFill/>
                    <a:ln>
                      <a:noFill/>
                    </a:ln>
                  </pic:spPr>
                </pic:pic>
              </a:graphicData>
            </a:graphic>
          </wp:inline>
        </w:drawing>
      </w:r>
      <w:r>
        <w:rPr>
          <w:rFonts w:ascii="Sylvia-Medium" w:hAnsi="Sylvia-Medium" w:cs="Sylvia-Medium"/>
          <w:color w:val="000000"/>
          <w:sz w:val="36"/>
          <w:szCs w:val="36"/>
        </w:rPr>
        <w:t xml:space="preserve"> </w:t>
      </w:r>
      <w:r w:rsidR="00673D35">
        <w:rPr>
          <w:rFonts w:ascii="Sylvia-Medium" w:hAnsi="Sylvia-Medium" w:cs="Sylvia-Medium"/>
          <w:color w:val="000000"/>
          <w:sz w:val="36"/>
          <w:szCs w:val="36"/>
        </w:rPr>
        <w:t>SMOKEFREE POLICY</w:t>
      </w:r>
      <w:r>
        <w:rPr>
          <w:rFonts w:ascii="Sylvia-Medium" w:hAnsi="Sylvia-Medium" w:cs="Sylvia-Medium"/>
          <w:color w:val="000000"/>
          <w:sz w:val="36"/>
          <w:szCs w:val="36"/>
        </w:rPr>
        <w:t xml:space="preserve"> </w:t>
      </w:r>
      <w:r>
        <w:rPr>
          <w:rFonts w:ascii="Sylvia-Medium" w:hAnsi="Sylvia-Medium" w:cs="Sylvia-Medium"/>
          <w:noProof/>
          <w:color w:val="000000"/>
          <w:sz w:val="36"/>
          <w:szCs w:val="36"/>
          <w:lang w:eastAsia="en-GB"/>
        </w:rPr>
        <w:t xml:space="preserve">           </w:t>
      </w:r>
    </w:p>
    <w:p w:rsidR="00673D35" w:rsidRDefault="00673D35" w:rsidP="00673D35">
      <w:pPr>
        <w:autoSpaceDE w:val="0"/>
        <w:autoSpaceDN w:val="0"/>
        <w:adjustRightInd w:val="0"/>
        <w:spacing w:after="0" w:line="240" w:lineRule="auto"/>
        <w:rPr>
          <w:rFonts w:ascii="Sylvia-Medium" w:hAnsi="Sylvia-Medium" w:cs="Sylvia-Medium"/>
          <w:color w:val="000000"/>
          <w:sz w:val="36"/>
          <w:szCs w:val="36"/>
        </w:rPr>
      </w:pPr>
    </w:p>
    <w:p w:rsidR="00673D35" w:rsidRDefault="00673D35" w:rsidP="00673D35">
      <w:pPr>
        <w:autoSpaceDE w:val="0"/>
        <w:autoSpaceDN w:val="0"/>
        <w:adjustRightInd w:val="0"/>
        <w:spacing w:after="0" w:line="240" w:lineRule="auto"/>
        <w:rPr>
          <w:rFonts w:ascii="Sylvia-Medium" w:hAnsi="Sylvia-Medium" w:cs="Sylvia-Medium"/>
          <w:color w:val="7CCCE1"/>
          <w:sz w:val="28"/>
          <w:szCs w:val="28"/>
        </w:rPr>
      </w:pPr>
      <w:r>
        <w:rPr>
          <w:rFonts w:ascii="Sylvia-Medium" w:hAnsi="Sylvia-Medium" w:cs="Sylvia-Medium"/>
          <w:color w:val="7CCCE1"/>
          <w:sz w:val="28"/>
          <w:szCs w:val="28"/>
        </w:rPr>
        <w:t>PURPOSE</w:t>
      </w:r>
    </w:p>
    <w:p w:rsidR="00673D35" w:rsidRDefault="00673D35" w:rsidP="00673D35">
      <w:pPr>
        <w:autoSpaceDE w:val="0"/>
        <w:autoSpaceDN w:val="0"/>
        <w:adjustRightInd w:val="0"/>
        <w:spacing w:after="0" w:line="240" w:lineRule="auto"/>
        <w:rPr>
          <w:rFonts w:ascii="ApexSansBookT" w:hAnsi="ApexSansBookT" w:cs="ApexSansBookT"/>
          <w:color w:val="000000"/>
          <w:sz w:val="20"/>
          <w:szCs w:val="20"/>
        </w:rPr>
      </w:pPr>
      <w:r>
        <w:rPr>
          <w:rFonts w:ascii="ApexSansBookT" w:hAnsi="ApexSansBookT" w:cs="ApexSansBookT"/>
          <w:color w:val="000000"/>
          <w:sz w:val="20"/>
          <w:szCs w:val="20"/>
        </w:rPr>
        <w:t>This policy has been developed to protect all employees, service users, customers and visitors from</w:t>
      </w:r>
    </w:p>
    <w:p w:rsidR="00673D35" w:rsidRDefault="00673D35" w:rsidP="00673D35">
      <w:pPr>
        <w:autoSpaceDE w:val="0"/>
        <w:autoSpaceDN w:val="0"/>
        <w:adjustRightInd w:val="0"/>
        <w:spacing w:after="0" w:line="240" w:lineRule="auto"/>
        <w:rPr>
          <w:rFonts w:ascii="ApexSansBookT" w:hAnsi="ApexSansBookT" w:cs="ApexSansBookT"/>
          <w:color w:val="000000"/>
          <w:sz w:val="20"/>
          <w:szCs w:val="20"/>
        </w:rPr>
      </w:pPr>
      <w:r>
        <w:rPr>
          <w:rFonts w:ascii="ApexSansBookT" w:hAnsi="ApexSansBookT" w:cs="ApexSansBookT"/>
          <w:color w:val="000000"/>
          <w:sz w:val="20"/>
          <w:szCs w:val="20"/>
        </w:rPr>
        <w:t>exposure to secondhand smoke and to assist compliance with the Health Act 2006.</w:t>
      </w:r>
    </w:p>
    <w:p w:rsidR="00673D35" w:rsidRDefault="00673D35" w:rsidP="00673D35">
      <w:pPr>
        <w:autoSpaceDE w:val="0"/>
        <w:autoSpaceDN w:val="0"/>
        <w:adjustRightInd w:val="0"/>
        <w:spacing w:after="0" w:line="240" w:lineRule="auto"/>
        <w:rPr>
          <w:rFonts w:ascii="ApexSansBookT" w:hAnsi="ApexSansBookT" w:cs="ApexSansBookT"/>
          <w:color w:val="000000"/>
          <w:sz w:val="20"/>
          <w:szCs w:val="20"/>
        </w:rPr>
      </w:pPr>
      <w:r>
        <w:rPr>
          <w:rFonts w:ascii="ApexSansBookT" w:hAnsi="ApexSansBookT" w:cs="ApexSansBookT"/>
          <w:color w:val="000000"/>
          <w:sz w:val="20"/>
          <w:szCs w:val="20"/>
        </w:rPr>
        <w:t>Exposure to secondhand smoke increases the risk of lung cancer, heart disease and other serious illnesses. Ventilation or separating smokers and non-smokers within the same airspace does not completely stop potentially dangerous exposure.</w:t>
      </w:r>
    </w:p>
    <w:p w:rsidR="00673D35" w:rsidRDefault="00673D35" w:rsidP="00673D35">
      <w:pPr>
        <w:autoSpaceDE w:val="0"/>
        <w:autoSpaceDN w:val="0"/>
        <w:adjustRightInd w:val="0"/>
        <w:spacing w:after="0" w:line="240" w:lineRule="auto"/>
        <w:rPr>
          <w:rFonts w:ascii="ApexSansBookT" w:hAnsi="ApexSansBookT" w:cs="ApexSansBookT"/>
          <w:color w:val="000000"/>
          <w:sz w:val="20"/>
          <w:szCs w:val="20"/>
        </w:rPr>
      </w:pPr>
    </w:p>
    <w:p w:rsidR="00673D35" w:rsidRDefault="00673D35" w:rsidP="00673D35">
      <w:pPr>
        <w:autoSpaceDE w:val="0"/>
        <w:autoSpaceDN w:val="0"/>
        <w:adjustRightInd w:val="0"/>
        <w:spacing w:after="0" w:line="240" w:lineRule="auto"/>
        <w:rPr>
          <w:rFonts w:ascii="Sylvia-Medium" w:hAnsi="Sylvia-Medium" w:cs="Sylvia-Medium"/>
          <w:color w:val="7CCCE1"/>
          <w:sz w:val="28"/>
          <w:szCs w:val="28"/>
        </w:rPr>
      </w:pPr>
      <w:r>
        <w:rPr>
          <w:rFonts w:ascii="Sylvia-Medium" w:hAnsi="Sylvia-Medium" w:cs="Sylvia-Medium"/>
          <w:color w:val="7CCCE1"/>
          <w:sz w:val="28"/>
          <w:szCs w:val="28"/>
        </w:rPr>
        <w:t>POLICY</w:t>
      </w:r>
    </w:p>
    <w:p w:rsidR="00673D35" w:rsidRDefault="00386F9D" w:rsidP="00673D35">
      <w:pPr>
        <w:autoSpaceDE w:val="0"/>
        <w:autoSpaceDN w:val="0"/>
        <w:adjustRightInd w:val="0"/>
        <w:spacing w:after="0" w:line="240" w:lineRule="auto"/>
        <w:rPr>
          <w:rFonts w:ascii="ApexSansBookT" w:hAnsi="ApexSansBookT" w:cs="ApexSansBookT"/>
          <w:color w:val="000000"/>
          <w:sz w:val="20"/>
          <w:szCs w:val="20"/>
        </w:rPr>
      </w:pPr>
      <w:r>
        <w:rPr>
          <w:rFonts w:ascii="ApexSansBookT" w:hAnsi="ApexSansBookT" w:cs="ApexSansBookT"/>
          <w:color w:val="000000"/>
          <w:sz w:val="20"/>
          <w:szCs w:val="20"/>
        </w:rPr>
        <w:t xml:space="preserve">It is the policy of </w:t>
      </w:r>
      <w:r w:rsidR="00673D35">
        <w:rPr>
          <w:rFonts w:ascii="ApexSansBookT" w:hAnsi="ApexSansBookT" w:cs="ApexSansBookT"/>
          <w:color w:val="000000"/>
          <w:sz w:val="20"/>
          <w:szCs w:val="20"/>
        </w:rPr>
        <w:t>Team Bat</w:t>
      </w:r>
      <w:r>
        <w:rPr>
          <w:rFonts w:ascii="ApexSansBookT" w:hAnsi="ApexSansBookT" w:cs="ApexSansBookT"/>
          <w:color w:val="000000"/>
          <w:sz w:val="20"/>
          <w:szCs w:val="20"/>
        </w:rPr>
        <w:t xml:space="preserve">h Buccaneers Hockey Club </w:t>
      </w:r>
      <w:r w:rsidR="00673D35">
        <w:rPr>
          <w:rFonts w:ascii="ApexSansBookT" w:hAnsi="ApexSansBookT" w:cs="ApexSansBookT"/>
          <w:color w:val="000000"/>
          <w:sz w:val="20"/>
          <w:szCs w:val="20"/>
        </w:rPr>
        <w:t>that all our activity facilites are smokefree, and all members have a right to participate in a smokefree environment. The policy shall come into effect on Saturday 1</w:t>
      </w:r>
      <w:r w:rsidR="00673D35" w:rsidRPr="00673D35">
        <w:rPr>
          <w:rFonts w:ascii="ApexSansBookT" w:hAnsi="ApexSansBookT" w:cs="ApexSansBookT"/>
          <w:color w:val="000000"/>
          <w:sz w:val="20"/>
          <w:szCs w:val="20"/>
          <w:vertAlign w:val="superscript"/>
        </w:rPr>
        <w:t>st</w:t>
      </w:r>
      <w:r w:rsidR="00673D35">
        <w:rPr>
          <w:rFonts w:ascii="ApexSansBookT" w:hAnsi="ApexSansBookT" w:cs="ApexSansBookT"/>
          <w:color w:val="000000"/>
          <w:sz w:val="20"/>
          <w:szCs w:val="20"/>
        </w:rPr>
        <w:t xml:space="preserve"> Sept 2018</w:t>
      </w:r>
    </w:p>
    <w:p w:rsidR="00673D35" w:rsidRDefault="00673D35" w:rsidP="00673D35">
      <w:pPr>
        <w:autoSpaceDE w:val="0"/>
        <w:autoSpaceDN w:val="0"/>
        <w:adjustRightInd w:val="0"/>
        <w:spacing w:after="0" w:line="240" w:lineRule="auto"/>
        <w:rPr>
          <w:rFonts w:ascii="ApexSansBookT" w:hAnsi="ApexSansBookT" w:cs="ApexSansBookT"/>
          <w:color w:val="000000"/>
          <w:sz w:val="20"/>
          <w:szCs w:val="20"/>
        </w:rPr>
      </w:pPr>
      <w:r>
        <w:rPr>
          <w:rFonts w:ascii="ApexSansBookT" w:hAnsi="ApexSansBookT" w:cs="ApexSansBookT"/>
          <w:color w:val="000000"/>
          <w:sz w:val="20"/>
          <w:szCs w:val="20"/>
        </w:rPr>
        <w:t xml:space="preserve"> Smoking is prohibited at all activity facilities </w:t>
      </w:r>
      <w:r w:rsidR="00386F9D">
        <w:rPr>
          <w:rFonts w:ascii="ApexSansBookT" w:hAnsi="ApexSansBookT" w:cs="ApexSansBookT"/>
          <w:color w:val="000000"/>
          <w:sz w:val="20"/>
          <w:szCs w:val="20"/>
        </w:rPr>
        <w:t xml:space="preserve">home and away </w:t>
      </w:r>
      <w:r>
        <w:rPr>
          <w:rFonts w:ascii="ApexSansBookT" w:hAnsi="ApexSansBookT" w:cs="ApexSansBookT"/>
          <w:color w:val="000000"/>
          <w:sz w:val="20"/>
          <w:szCs w:val="20"/>
        </w:rPr>
        <w:t>plus transport to matches and events</w:t>
      </w:r>
    </w:p>
    <w:p w:rsidR="00673D35" w:rsidRDefault="00673D35" w:rsidP="00673D35">
      <w:pPr>
        <w:autoSpaceDE w:val="0"/>
        <w:autoSpaceDN w:val="0"/>
        <w:adjustRightInd w:val="0"/>
        <w:spacing w:after="0" w:line="240" w:lineRule="auto"/>
        <w:rPr>
          <w:rFonts w:ascii="ApexSansBookT" w:hAnsi="ApexSansBookT" w:cs="ApexSansBookT"/>
          <w:color w:val="000000"/>
          <w:sz w:val="20"/>
          <w:szCs w:val="20"/>
        </w:rPr>
      </w:pPr>
      <w:r>
        <w:rPr>
          <w:rFonts w:ascii="ApexSansBookT" w:hAnsi="ApexSansBookT" w:cs="ApexSansBookT"/>
          <w:color w:val="000000"/>
          <w:sz w:val="20"/>
          <w:szCs w:val="20"/>
        </w:rPr>
        <w:t xml:space="preserve"> This policy applies to all members and parents/guardians.</w:t>
      </w:r>
      <w:r w:rsidR="00386F9D">
        <w:rPr>
          <w:rFonts w:ascii="ApexSansBookT" w:hAnsi="ApexSansBookT" w:cs="ApexSansBookT"/>
          <w:color w:val="000000"/>
          <w:sz w:val="20"/>
          <w:szCs w:val="20"/>
        </w:rPr>
        <w:t xml:space="preserve"> NB the University of Bath Sports Training Village already has a smoke free policy in place.</w:t>
      </w:r>
      <w:bookmarkStart w:id="0" w:name="_GoBack"/>
      <w:bookmarkEnd w:id="0"/>
    </w:p>
    <w:p w:rsidR="00673D35" w:rsidRDefault="00673D35" w:rsidP="00673D35">
      <w:pPr>
        <w:autoSpaceDE w:val="0"/>
        <w:autoSpaceDN w:val="0"/>
        <w:adjustRightInd w:val="0"/>
        <w:spacing w:after="0" w:line="240" w:lineRule="auto"/>
        <w:rPr>
          <w:rFonts w:ascii="ApexSansBookT" w:hAnsi="ApexSansBookT" w:cs="ApexSansBookT"/>
          <w:color w:val="000000"/>
          <w:sz w:val="20"/>
          <w:szCs w:val="20"/>
        </w:rPr>
      </w:pPr>
    </w:p>
    <w:p w:rsidR="00673D35" w:rsidRDefault="00673D35" w:rsidP="00673D35">
      <w:pPr>
        <w:autoSpaceDE w:val="0"/>
        <w:autoSpaceDN w:val="0"/>
        <w:adjustRightInd w:val="0"/>
        <w:spacing w:after="0" w:line="240" w:lineRule="auto"/>
        <w:rPr>
          <w:rFonts w:ascii="Sylvia-Medium" w:hAnsi="Sylvia-Medium" w:cs="Sylvia-Medium"/>
          <w:color w:val="7CCCE1"/>
          <w:sz w:val="28"/>
          <w:szCs w:val="28"/>
        </w:rPr>
      </w:pPr>
      <w:r>
        <w:rPr>
          <w:rFonts w:ascii="Sylvia-Medium" w:hAnsi="Sylvia-Medium" w:cs="Sylvia-Medium"/>
          <w:color w:val="7CCCE1"/>
          <w:sz w:val="28"/>
          <w:szCs w:val="28"/>
        </w:rPr>
        <w:t>IMPLEMENTATION</w:t>
      </w:r>
    </w:p>
    <w:p w:rsidR="00673D35" w:rsidRDefault="00673D35" w:rsidP="00673D35">
      <w:pPr>
        <w:autoSpaceDE w:val="0"/>
        <w:autoSpaceDN w:val="0"/>
        <w:adjustRightInd w:val="0"/>
        <w:spacing w:after="0" w:line="240" w:lineRule="auto"/>
        <w:rPr>
          <w:rFonts w:ascii="ApexSansBookT" w:hAnsi="ApexSansBookT" w:cs="ApexSansBookT"/>
          <w:color w:val="000000"/>
          <w:sz w:val="20"/>
          <w:szCs w:val="20"/>
        </w:rPr>
      </w:pPr>
      <w:r>
        <w:rPr>
          <w:rFonts w:ascii="ApexSansBookT" w:hAnsi="ApexSansBookT" w:cs="ApexSansBookT"/>
          <w:color w:val="000000"/>
          <w:sz w:val="20"/>
          <w:szCs w:val="20"/>
        </w:rPr>
        <w:t>Overall responsibility for policy implementation and review rests with the Executive Committee........................................................</w:t>
      </w:r>
    </w:p>
    <w:p w:rsidR="00673D35" w:rsidRDefault="00673D35" w:rsidP="00673D35">
      <w:pPr>
        <w:autoSpaceDE w:val="0"/>
        <w:autoSpaceDN w:val="0"/>
        <w:adjustRightInd w:val="0"/>
        <w:spacing w:after="0" w:line="240" w:lineRule="auto"/>
        <w:rPr>
          <w:rFonts w:ascii="ApexSansBookT" w:hAnsi="ApexSansBookT" w:cs="ApexSansBookT"/>
          <w:color w:val="000000"/>
          <w:sz w:val="20"/>
          <w:szCs w:val="20"/>
        </w:rPr>
      </w:pPr>
      <w:r>
        <w:rPr>
          <w:rFonts w:ascii="ApexSansBookT" w:hAnsi="ApexSansBookT" w:cs="ApexSansBookT"/>
          <w:color w:val="000000"/>
          <w:sz w:val="20"/>
          <w:szCs w:val="20"/>
        </w:rPr>
        <w:t>However, all Officers are obliged to adhere to, and support the implementation of the policy. The Executive shall inform members of their role in the implementation and monitoring of the policy. The policy will be included in the terms and conditions of membership.</w:t>
      </w:r>
    </w:p>
    <w:p w:rsidR="00673D35" w:rsidRDefault="00673D35" w:rsidP="00673D35">
      <w:pPr>
        <w:autoSpaceDE w:val="0"/>
        <w:autoSpaceDN w:val="0"/>
        <w:adjustRightInd w:val="0"/>
        <w:spacing w:after="0" w:line="240" w:lineRule="auto"/>
        <w:rPr>
          <w:rFonts w:ascii="ApexSansBookT" w:hAnsi="ApexSansBookT" w:cs="ApexSansBookT"/>
          <w:color w:val="000000"/>
          <w:sz w:val="20"/>
          <w:szCs w:val="20"/>
        </w:rPr>
      </w:pPr>
      <w:r>
        <w:rPr>
          <w:rFonts w:ascii="ApexSansBookT" w:hAnsi="ApexSansBookT" w:cs="ApexSansBookT"/>
          <w:color w:val="000000"/>
          <w:sz w:val="20"/>
          <w:szCs w:val="20"/>
        </w:rPr>
        <w:t>Appropriate ‘no-smoking’ posters and logo will appear on noticeboards and the website</w:t>
      </w:r>
    </w:p>
    <w:p w:rsidR="00673D35" w:rsidRDefault="00673D35" w:rsidP="00673D35">
      <w:pPr>
        <w:autoSpaceDE w:val="0"/>
        <w:autoSpaceDN w:val="0"/>
        <w:adjustRightInd w:val="0"/>
        <w:spacing w:after="0" w:line="240" w:lineRule="auto"/>
        <w:rPr>
          <w:rFonts w:ascii="ApexSansBookT" w:hAnsi="ApexSansBookT" w:cs="ApexSansBookT"/>
          <w:color w:val="000000"/>
          <w:sz w:val="20"/>
          <w:szCs w:val="20"/>
        </w:rPr>
      </w:pPr>
    </w:p>
    <w:p w:rsidR="00673D35" w:rsidRDefault="00673D35" w:rsidP="00673D35">
      <w:pPr>
        <w:autoSpaceDE w:val="0"/>
        <w:autoSpaceDN w:val="0"/>
        <w:adjustRightInd w:val="0"/>
        <w:spacing w:after="0" w:line="240" w:lineRule="auto"/>
        <w:rPr>
          <w:rFonts w:ascii="Sylvia-Medium" w:hAnsi="Sylvia-Medium" w:cs="Sylvia-Medium"/>
          <w:color w:val="7CCCE1"/>
          <w:sz w:val="28"/>
          <w:szCs w:val="28"/>
        </w:rPr>
      </w:pPr>
      <w:r>
        <w:rPr>
          <w:rFonts w:ascii="Sylvia-Medium" w:hAnsi="Sylvia-Medium" w:cs="Sylvia-Medium"/>
          <w:color w:val="7CCCE1"/>
          <w:sz w:val="28"/>
          <w:szCs w:val="28"/>
        </w:rPr>
        <w:t>HELP TO STOP SMOKING</w:t>
      </w:r>
    </w:p>
    <w:p w:rsidR="00673D35" w:rsidRDefault="00673D35" w:rsidP="00673D35">
      <w:pPr>
        <w:autoSpaceDE w:val="0"/>
        <w:autoSpaceDN w:val="0"/>
        <w:adjustRightInd w:val="0"/>
        <w:spacing w:after="0" w:line="240" w:lineRule="auto"/>
        <w:rPr>
          <w:rFonts w:ascii="Sylvia-Medium" w:hAnsi="Sylvia-Medium" w:cs="Sylvia-Medium"/>
          <w:color w:val="7CCCE1"/>
          <w:sz w:val="28"/>
          <w:szCs w:val="28"/>
        </w:rPr>
      </w:pPr>
    </w:p>
    <w:p w:rsidR="00673D35" w:rsidRDefault="00673D35" w:rsidP="00673D35">
      <w:pPr>
        <w:autoSpaceDE w:val="0"/>
        <w:autoSpaceDN w:val="0"/>
        <w:adjustRightInd w:val="0"/>
        <w:spacing w:after="0" w:line="240" w:lineRule="auto"/>
        <w:rPr>
          <w:rFonts w:ascii="ApexSansBookT" w:hAnsi="ApexSansBookT" w:cs="ApexSansBookT"/>
          <w:color w:val="000000"/>
          <w:sz w:val="20"/>
          <w:szCs w:val="20"/>
        </w:rPr>
      </w:pPr>
      <w:r>
        <w:rPr>
          <w:rFonts w:ascii="ApexSansBookT" w:hAnsi="ApexSansBookT" w:cs="ApexSansBookT"/>
          <w:color w:val="000000"/>
          <w:sz w:val="20"/>
          <w:szCs w:val="20"/>
        </w:rPr>
        <w:t>The NHS offers a range of free services to help smokers give up. Visit gosmokefree.co.uk or call the NHS</w:t>
      </w:r>
    </w:p>
    <w:p w:rsidR="00673D35" w:rsidRDefault="00673D35" w:rsidP="00673D35">
      <w:pPr>
        <w:autoSpaceDE w:val="0"/>
        <w:autoSpaceDN w:val="0"/>
        <w:adjustRightInd w:val="0"/>
        <w:spacing w:after="0" w:line="240" w:lineRule="auto"/>
        <w:rPr>
          <w:rFonts w:ascii="ApexSansBookT" w:hAnsi="ApexSansBookT" w:cs="ApexSansBookT"/>
          <w:color w:val="000000"/>
          <w:sz w:val="20"/>
          <w:szCs w:val="20"/>
        </w:rPr>
      </w:pPr>
      <w:r>
        <w:rPr>
          <w:rFonts w:ascii="ApexSansBookT" w:hAnsi="ApexSansBookT" w:cs="ApexSansBookT"/>
          <w:color w:val="000000"/>
          <w:sz w:val="20"/>
          <w:szCs w:val="20"/>
        </w:rPr>
        <w:t>Smoking Helpline on 0800 169 0 169 for details. Alternatively you can text ‘GIVE UP’ and your full</w:t>
      </w:r>
    </w:p>
    <w:p w:rsidR="00673D35" w:rsidRDefault="00673D35" w:rsidP="00673D35">
      <w:pPr>
        <w:autoSpaceDE w:val="0"/>
        <w:autoSpaceDN w:val="0"/>
        <w:adjustRightInd w:val="0"/>
        <w:spacing w:after="0" w:line="240" w:lineRule="auto"/>
        <w:rPr>
          <w:rFonts w:ascii="ApexSansBookT" w:hAnsi="ApexSansBookT" w:cs="ApexSansBookT"/>
          <w:color w:val="000000"/>
          <w:sz w:val="20"/>
          <w:szCs w:val="20"/>
        </w:rPr>
      </w:pPr>
      <w:r>
        <w:rPr>
          <w:rFonts w:ascii="ApexSansBookT" w:hAnsi="ApexSansBookT" w:cs="ApexSansBookT"/>
          <w:color w:val="000000"/>
          <w:sz w:val="20"/>
          <w:szCs w:val="20"/>
        </w:rPr>
        <w:t>postcode to 88088 to find your local NHS Stop Smoking Service.</w:t>
      </w:r>
    </w:p>
    <w:p w:rsidR="00673D35" w:rsidRDefault="00673D35" w:rsidP="00673D35">
      <w:pPr>
        <w:autoSpaceDE w:val="0"/>
        <w:autoSpaceDN w:val="0"/>
        <w:adjustRightInd w:val="0"/>
        <w:spacing w:after="0" w:line="240" w:lineRule="auto"/>
        <w:rPr>
          <w:rFonts w:ascii="ApexSansBookT" w:hAnsi="ApexSansBookT" w:cs="ApexSansBookT"/>
          <w:color w:val="000000"/>
          <w:sz w:val="20"/>
          <w:szCs w:val="20"/>
        </w:rPr>
      </w:pPr>
    </w:p>
    <w:p w:rsidR="00673D35" w:rsidRDefault="00673D35" w:rsidP="00673D35">
      <w:pPr>
        <w:autoSpaceDE w:val="0"/>
        <w:autoSpaceDN w:val="0"/>
        <w:adjustRightInd w:val="0"/>
        <w:spacing w:after="0" w:line="240" w:lineRule="auto"/>
        <w:rPr>
          <w:rFonts w:ascii="ApexSansBookT" w:hAnsi="ApexSansBookT" w:cs="ApexSansBookT"/>
          <w:color w:val="000000"/>
          <w:sz w:val="20"/>
          <w:szCs w:val="20"/>
        </w:rPr>
      </w:pPr>
      <w:r>
        <w:rPr>
          <w:rFonts w:ascii="ApexSansBookT" w:hAnsi="ApexSansBookT" w:cs="ApexSansBookT"/>
          <w:color w:val="000000"/>
          <w:sz w:val="20"/>
          <w:szCs w:val="20"/>
        </w:rPr>
        <w:t>Signed ................................................................................................. Date ............................................</w:t>
      </w:r>
    </w:p>
    <w:p w:rsidR="00A46131" w:rsidRDefault="007C4EF2" w:rsidP="00673D35">
      <w:pPr>
        <w:rPr>
          <w:rFonts w:ascii="ApexSansBookT" w:hAnsi="ApexSansBookT" w:cs="ApexSansBookT"/>
          <w:color w:val="000000"/>
          <w:sz w:val="20"/>
          <w:szCs w:val="20"/>
        </w:rPr>
      </w:pPr>
      <w:r>
        <w:rPr>
          <w:rFonts w:ascii="ApexSansBookT" w:hAnsi="ApexSansBookT" w:cs="ApexSansBookT"/>
          <w:color w:val="000000"/>
          <w:sz w:val="20"/>
          <w:szCs w:val="20"/>
        </w:rPr>
        <w:t>On behalf of the Club</w:t>
      </w:r>
      <w:r w:rsidR="00673D35">
        <w:rPr>
          <w:rFonts w:ascii="ApexSansBookT" w:hAnsi="ApexSansBookT" w:cs="ApexSansBookT"/>
          <w:color w:val="000000"/>
          <w:sz w:val="20"/>
          <w:szCs w:val="20"/>
        </w:rPr>
        <w:t>......................................................................</w:t>
      </w:r>
    </w:p>
    <w:p w:rsidR="00C359EE" w:rsidRDefault="00C359EE" w:rsidP="00673D35">
      <w:pPr>
        <w:rPr>
          <w:rFonts w:ascii="ApexSansBookT" w:hAnsi="ApexSansBookT" w:cs="ApexSansBookT"/>
          <w:color w:val="000000"/>
          <w:sz w:val="20"/>
          <w:szCs w:val="20"/>
        </w:rPr>
      </w:pPr>
    </w:p>
    <w:p w:rsidR="00C359EE" w:rsidRDefault="00C359EE" w:rsidP="00673D35">
      <w:r w:rsidRPr="00C359EE">
        <w:rPr>
          <w:rFonts w:ascii="Sylvia-Medium" w:hAnsi="Sylvia-Medium" w:cs="Sylvia-Medium"/>
          <w:noProof/>
          <w:color w:val="000000"/>
          <w:sz w:val="36"/>
          <w:szCs w:val="36"/>
          <w:lang w:eastAsia="en-GB"/>
        </w:rPr>
        <w:drawing>
          <wp:inline distT="0" distB="0" distL="0" distR="0" wp14:anchorId="0B6B384F" wp14:editId="2B5BE8FF">
            <wp:extent cx="1022400" cy="1022400"/>
            <wp:effectExtent l="0" t="0" r="6350" b="6350"/>
            <wp:docPr id="1" name="Picture 1" descr="C:\Users\ndk20\AppData\Local\Microsoft\Windows\Temporary Internet Files\Content.Outlook\QAHLSPHS\Smoke Free Sports Clubs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k20\AppData\Local\Microsoft\Windows\Temporary Internet Files\Content.Outlook\QAHLSPHS\Smoke Free Sports Clubs Logo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2400" cy="1022400"/>
                    </a:xfrm>
                    <a:prstGeom prst="rect">
                      <a:avLst/>
                    </a:prstGeom>
                    <a:noFill/>
                    <a:ln>
                      <a:noFill/>
                    </a:ln>
                  </pic:spPr>
                </pic:pic>
              </a:graphicData>
            </a:graphic>
          </wp:inline>
        </w:drawing>
      </w:r>
    </w:p>
    <w:sectPr w:rsidR="00C35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via-Medium">
    <w:panose1 w:val="00000000000000000000"/>
    <w:charset w:val="00"/>
    <w:family w:val="roman"/>
    <w:notTrueType/>
    <w:pitch w:val="default"/>
    <w:sig w:usb0="00000003" w:usb1="00000000" w:usb2="00000000" w:usb3="00000000" w:csb0="00000001" w:csb1="00000000"/>
  </w:font>
  <w:font w:name="ApexSansBook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35"/>
    <w:rsid w:val="00386F9D"/>
    <w:rsid w:val="00673D35"/>
    <w:rsid w:val="007C4EF2"/>
    <w:rsid w:val="00A46131"/>
    <w:rsid w:val="00C3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D88B7-8C7C-422C-8A30-8FD285A2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D41C24B1</Template>
  <TotalTime>17</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Kendall</dc:creator>
  <cp:keywords/>
  <dc:description/>
  <cp:lastModifiedBy>Nicholas Kendall</cp:lastModifiedBy>
  <cp:revision>3</cp:revision>
  <dcterms:created xsi:type="dcterms:W3CDTF">2018-05-15T12:57:00Z</dcterms:created>
  <dcterms:modified xsi:type="dcterms:W3CDTF">2018-05-16T13:11:00Z</dcterms:modified>
</cp:coreProperties>
</file>