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389233BB"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746047F0"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A03899">
              <w:rPr>
                <w:rFonts w:asciiTheme="minorHAnsi" w:hAnsiTheme="minorHAnsi" w:cstheme="minorHAnsi"/>
                <w:color w:val="000000" w:themeColor="text1"/>
              </w:rPr>
              <w:t>Score Goals – Occupy Key Positions in D</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081FD03B" w14:textId="0A36F589" w:rsidR="00252BCB" w:rsidRDefault="00252BCB" w:rsidP="00252BC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sidR="00631F60">
              <w:rPr>
                <w:rFonts w:asciiTheme="minorHAnsi" w:hAnsiTheme="minorHAnsi" w:cstheme="minorHAnsi"/>
                <w:color w:val="000000" w:themeColor="text1"/>
              </w:rPr>
              <w:t xml:space="preserve">Piggy in the </w:t>
            </w:r>
            <w:r w:rsidR="00636CE4">
              <w:rPr>
                <w:rFonts w:asciiTheme="minorHAnsi" w:hAnsiTheme="minorHAnsi" w:cstheme="minorHAnsi"/>
                <w:color w:val="000000" w:themeColor="text1"/>
              </w:rPr>
              <w:t>M</w:t>
            </w:r>
            <w:r w:rsidR="00631F60">
              <w:rPr>
                <w:rFonts w:asciiTheme="minorHAnsi" w:hAnsiTheme="minorHAnsi" w:cstheme="minorHAnsi"/>
                <w:color w:val="000000" w:themeColor="text1"/>
              </w:rPr>
              <w:t>iddle</w:t>
            </w:r>
          </w:p>
          <w:p w14:paraId="47840B19" w14:textId="77777777" w:rsidR="00252BCB" w:rsidRDefault="00252BCB" w:rsidP="00252BCB">
            <w:pPr>
              <w:pStyle w:val="NoSpacing"/>
              <w:rPr>
                <w:rFonts w:asciiTheme="minorHAnsi" w:hAnsiTheme="minorHAnsi" w:cstheme="minorHAnsi"/>
                <w:color w:val="000000" w:themeColor="text1"/>
              </w:rPr>
            </w:pPr>
          </w:p>
          <w:p w14:paraId="2FAAA99B" w14:textId="2B1036C7"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5</w:t>
            </w:r>
            <w:r>
              <w:rPr>
                <w:rFonts w:asciiTheme="minorHAnsi" w:hAnsiTheme="minorHAnsi" w:cstheme="minorHAnsi"/>
                <w:color w:val="000000" w:themeColor="text1"/>
              </w:rPr>
              <w:t xml:space="preserve"> – three attackers</w:t>
            </w:r>
            <w:r w:rsidR="00631F60">
              <w:rPr>
                <w:rFonts w:asciiTheme="minorHAnsi" w:hAnsiTheme="minorHAnsi" w:cstheme="minorHAnsi"/>
                <w:color w:val="000000" w:themeColor="text1"/>
              </w:rPr>
              <w:t xml:space="preserve"> </w:t>
            </w:r>
            <w:r>
              <w:rPr>
                <w:rFonts w:asciiTheme="minorHAnsi" w:hAnsiTheme="minorHAnsi" w:cstheme="minorHAnsi"/>
                <w:color w:val="000000" w:themeColor="text1"/>
              </w:rPr>
              <w:t>and two defenders</w:t>
            </w:r>
          </w:p>
          <w:p w14:paraId="41396BE3" w14:textId="5A237B93" w:rsidR="00252BCB" w:rsidRPr="00BF6749"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w:t>
            </w:r>
            <w:r w:rsidR="00631F60">
              <w:rPr>
                <w:rFonts w:asciiTheme="minorHAnsi" w:hAnsiTheme="minorHAnsi" w:cstheme="minorHAnsi"/>
                <w:color w:val="000000" w:themeColor="text1"/>
              </w:rPr>
              <w:t>a square (roughly 10mx10m)</w:t>
            </w:r>
          </w:p>
          <w:p w14:paraId="52ECAF5E" w14:textId="0F53D2CB"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w:t>
            </w:r>
            <w:r w:rsidR="00631F60">
              <w:rPr>
                <w:rFonts w:asciiTheme="minorHAnsi" w:hAnsiTheme="minorHAnsi" w:cstheme="minorHAnsi"/>
                <w:color w:val="000000" w:themeColor="text1"/>
              </w:rPr>
              <w:t xml:space="preserve">retain possession for as long as possible. </w:t>
            </w:r>
          </w:p>
          <w:p w14:paraId="5D108310" w14:textId="0016D084"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 The defending team then becomes the attacking team (they gain the third player from the previous attacking team)</w:t>
            </w:r>
            <w:r w:rsidR="0099632A">
              <w:rPr>
                <w:rFonts w:asciiTheme="minorHAnsi" w:hAnsiTheme="minorHAnsi" w:cstheme="minorHAnsi"/>
                <w:color w:val="000000" w:themeColor="text1"/>
              </w:rPr>
              <w:t>. If the ball goes out of play it is a turnover.</w:t>
            </w:r>
          </w:p>
          <w:p w14:paraId="4F01BB62" w14:textId="7D2A849C" w:rsidR="000B4063" w:rsidRPr="00252BCB" w:rsidRDefault="00252BCB" w:rsidP="00252BCB">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p w14:paraId="0E1F76C2" w14:textId="59F960C1" w:rsidR="00DF408C" w:rsidRPr="00DF408C" w:rsidRDefault="00DF408C" w:rsidP="00DF408C">
            <w:pPr>
              <w:pStyle w:val="NoSpacing"/>
              <w:ind w:left="720"/>
              <w:rPr>
                <w:rFonts w:asciiTheme="minorHAnsi" w:hAnsiTheme="minorHAnsi" w:cstheme="minorHAnsi"/>
                <w:color w:val="000000" w:themeColor="text1"/>
              </w:rPr>
            </w:pP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58555B52"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Enjoyable, productive, relevant</w:t>
            </w:r>
            <w:r w:rsidR="00F15D45">
              <w:rPr>
                <w:rFonts w:asciiTheme="minorHAnsi" w:hAnsiTheme="minorHAnsi" w:cstheme="minorHAnsi"/>
                <w:b/>
                <w:bCs/>
                <w:color w:val="000000" w:themeColor="text1"/>
              </w:rPr>
              <w:t xml:space="preserve"> to</w:t>
            </w:r>
            <w:r w:rsidRPr="000B4063">
              <w:rPr>
                <w:rFonts w:asciiTheme="minorHAnsi" w:hAnsiTheme="minorHAnsi" w:cstheme="minorHAnsi"/>
                <w:b/>
                <w:bCs/>
                <w:color w:val="000000" w:themeColor="text1"/>
              </w:rPr>
              <w:t xml:space="preserve">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2E1C7B94" w14:textId="77777777" w:rsidR="0073741B" w:rsidRDefault="0073741B" w:rsidP="0073741B">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players to </w:t>
            </w:r>
            <w:r>
              <w:rPr>
                <w:rFonts w:asciiTheme="minorHAnsi" w:hAnsiTheme="minorHAnsi" w:cstheme="minorHAnsi"/>
                <w:color w:val="000000" w:themeColor="text1"/>
              </w:rPr>
              <w:t xml:space="preserve">occupy key areas in the square in relation to where the ball is and think about where the ball is going to be, rather than just focus on where it currently is. </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5C619447" w14:textId="69418258" w:rsidR="006A5997" w:rsidRDefault="000B4063"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A63911">
              <w:rPr>
                <w:rFonts w:asciiTheme="minorHAnsi" w:hAnsiTheme="minorHAnsi" w:cstheme="minorHAnsi"/>
                <w:color w:val="000000" w:themeColor="text1"/>
              </w:rPr>
              <w:t>Score Goals – Occupy Key Positions in D</w:t>
            </w:r>
          </w:p>
          <w:p w14:paraId="242699A4" w14:textId="77777777" w:rsidR="00457416" w:rsidRDefault="00457416" w:rsidP="000B4063">
            <w:pPr>
              <w:pStyle w:val="NoSpacing"/>
              <w:rPr>
                <w:rFonts w:asciiTheme="minorHAnsi" w:hAnsiTheme="minorHAnsi" w:cstheme="minorHAnsi"/>
                <w:color w:val="000000" w:themeColor="text1"/>
              </w:rPr>
            </w:pPr>
          </w:p>
          <w:p w14:paraId="1FFD039F" w14:textId="30EEF35E"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w:t>
            </w:r>
            <w:r w:rsidR="00F111F1">
              <w:rPr>
                <w:rFonts w:asciiTheme="minorHAnsi" w:hAnsiTheme="minorHAnsi" w:cstheme="minorHAnsi"/>
                <w:color w:val="000000" w:themeColor="text1"/>
              </w:rPr>
              <w:t>in a</w:t>
            </w:r>
            <w:r w:rsidRPr="004C3668">
              <w:rPr>
                <w:rFonts w:asciiTheme="minorHAnsi" w:hAnsiTheme="minorHAnsi" w:cstheme="minorHAnsi"/>
                <w:color w:val="000000" w:themeColor="text1"/>
              </w:rPr>
              <w:t xml:space="preserve"> </w:t>
            </w:r>
            <w:r w:rsidR="00A63911">
              <w:rPr>
                <w:rFonts w:asciiTheme="minorHAnsi" w:hAnsiTheme="minorHAnsi" w:cstheme="minorHAnsi"/>
                <w:color w:val="000000" w:themeColor="text1"/>
              </w:rPr>
              <w:t xml:space="preserve">quarter </w:t>
            </w:r>
            <w:r>
              <w:rPr>
                <w:rFonts w:asciiTheme="minorHAnsi" w:hAnsiTheme="minorHAnsi" w:cstheme="minorHAnsi"/>
                <w:color w:val="000000" w:themeColor="text1"/>
              </w:rPr>
              <w:t>pitch</w:t>
            </w:r>
            <w:r w:rsidR="00A6391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One </w:t>
            </w:r>
            <w:r w:rsidRPr="004940C9">
              <w:rPr>
                <w:rFonts w:asciiTheme="minorHAnsi" w:hAnsiTheme="minorHAnsi" w:cstheme="minorHAnsi"/>
                <w:color w:val="000000" w:themeColor="text1"/>
              </w:rPr>
              <w:t xml:space="preserve">goal with </w:t>
            </w:r>
            <w:r>
              <w:rPr>
                <w:rFonts w:asciiTheme="minorHAnsi" w:hAnsiTheme="minorHAnsi" w:cstheme="minorHAnsi"/>
                <w:color w:val="000000" w:themeColor="text1"/>
              </w:rPr>
              <w:t>normal D.</w:t>
            </w:r>
          </w:p>
          <w:p w14:paraId="21843434" w14:textId="58FB433C" w:rsidR="008B2B94" w:rsidRDefault="008B2B94"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3+GK v 5 </w:t>
            </w:r>
          </w:p>
          <w:p w14:paraId="4880BC82" w14:textId="487F4EA6"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One point per goal scored. One point for the defence if they get the ball to the </w:t>
            </w:r>
            <w:r w:rsidR="00A63911">
              <w:rPr>
                <w:rFonts w:asciiTheme="minorHAnsi" w:hAnsiTheme="minorHAnsi" w:cstheme="minorHAnsi"/>
                <w:color w:val="000000" w:themeColor="text1"/>
              </w:rPr>
              <w:t>2</w:t>
            </w:r>
            <w:r w:rsidR="00FB351D">
              <w:rPr>
                <w:rFonts w:asciiTheme="minorHAnsi" w:hAnsiTheme="minorHAnsi" w:cstheme="minorHAnsi"/>
                <w:color w:val="000000" w:themeColor="text1"/>
              </w:rPr>
              <w:t>3</w:t>
            </w:r>
            <w:r w:rsidR="00A63911">
              <w:rPr>
                <w:rFonts w:asciiTheme="minorHAnsi" w:hAnsiTheme="minorHAnsi" w:cstheme="minorHAnsi"/>
                <w:color w:val="000000" w:themeColor="text1"/>
              </w:rPr>
              <w:t>m</w:t>
            </w:r>
            <w:r>
              <w:rPr>
                <w:rFonts w:asciiTheme="minorHAnsi" w:hAnsiTheme="minorHAnsi" w:cstheme="minorHAnsi"/>
                <w:color w:val="000000" w:themeColor="text1"/>
              </w:rPr>
              <w:t xml:space="preserve"> line under control</w:t>
            </w:r>
          </w:p>
          <w:p w14:paraId="7F45EF98" w14:textId="77777777" w:rsidR="00246522" w:rsidRDefault="00246522" w:rsidP="00246522">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1E5EE4B5" w:rsidR="000B4063" w:rsidRPr="000B4063" w:rsidRDefault="000B4063"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8B2B94">
              <w:rPr>
                <w:rFonts w:asciiTheme="minorHAnsi" w:hAnsiTheme="minorHAnsi" w:cstheme="minorHAnsi"/>
                <w:color w:val="000000" w:themeColor="text1"/>
              </w:rPr>
              <w:t>Prevent – Make the save</w:t>
            </w:r>
            <w:r w:rsidR="00A80B6C">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55C29A64" w:rsidR="00DF408C" w:rsidRPr="00DF408C" w:rsidRDefault="009C602B"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2514936F"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4B2D76BD" w:rsidR="00DF408C" w:rsidRPr="00DF408C" w:rsidRDefault="00FB35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w:t>
            </w:r>
            <w:r w:rsidR="00DF408C" w:rsidRPr="00DF408C">
              <w:rPr>
                <w:rFonts w:asciiTheme="minorHAnsi" w:hAnsiTheme="minorHAnsi" w:cstheme="minorHAnsi"/>
                <w:b/>
                <w:bCs/>
                <w:color w:val="000000" w:themeColor="text1"/>
              </w:rPr>
              <w:t>e:</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408A57CB"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8B2B94">
              <w:rPr>
                <w:rFonts w:asciiTheme="minorHAnsi" w:hAnsiTheme="minorHAnsi" w:cstheme="minorHAnsi"/>
                <w:color w:val="000000" w:themeColor="text1"/>
              </w:rPr>
              <w:t>Can you occupy key positions in the D to</w:t>
            </w:r>
            <w:r w:rsidR="00510F5A">
              <w:rPr>
                <w:rFonts w:asciiTheme="minorHAnsi" w:hAnsiTheme="minorHAnsi" w:cstheme="minorHAnsi"/>
                <w:color w:val="000000" w:themeColor="text1"/>
              </w:rPr>
              <w:t xml:space="preserve"> </w:t>
            </w:r>
            <w:r w:rsidR="008B2B94">
              <w:rPr>
                <w:rFonts w:asciiTheme="minorHAnsi" w:hAnsiTheme="minorHAnsi" w:cstheme="minorHAnsi"/>
                <w:color w:val="000000" w:themeColor="text1"/>
              </w:rPr>
              <w:t xml:space="preserve">increase the team’s chance of scoring? </w:t>
            </w:r>
          </w:p>
          <w:p w14:paraId="2BAC8181" w14:textId="7B3B7006"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sidR="008B2B94">
              <w:rPr>
                <w:rFonts w:asciiTheme="minorHAnsi" w:hAnsiTheme="minorHAnsi" w:cstheme="minorHAnsi"/>
                <w:color w:val="000000" w:themeColor="text1"/>
              </w:rPr>
              <w:t>Small space encourages players to make the D big by occupying dangerous positions</w:t>
            </w:r>
            <w:r w:rsidR="00246522">
              <w:rPr>
                <w:rFonts w:asciiTheme="minorHAnsi" w:hAnsiTheme="minorHAnsi" w:cstheme="minorHAnsi"/>
                <w:color w:val="000000" w:themeColor="text1"/>
              </w:rPr>
              <w:t xml:space="preserve">. </w:t>
            </w:r>
          </w:p>
          <w:p w14:paraId="2168C365" w14:textId="77777777" w:rsidR="00636CE4" w:rsidRPr="004E3DC7" w:rsidRDefault="00636CE4" w:rsidP="00636CE4">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p>
          <w:p w14:paraId="3B09405F" w14:textId="0C3C5944"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sidR="008B2B94">
              <w:rPr>
                <w:rFonts w:asciiTheme="minorHAnsi" w:hAnsiTheme="minorHAnsi" w:cstheme="minorHAnsi"/>
                <w:color w:val="000000" w:themeColor="text1"/>
              </w:rPr>
              <w:t>Small pitch with an attacking overload should results in lots of different types of shot on goal. This will give GKs the opportunity to try different styles of save.</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556F7DCC" w:rsidR="00DF408C" w:rsidRPr="00DF408C" w:rsidRDefault="009C602B"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0EBF3666"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34414F">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7DD9FF3C" w:rsidR="00DF408C" w:rsidRPr="00DF408C" w:rsidRDefault="00FB35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65A7FB92" w14:textId="7FF42CFE" w:rsidR="00874E6E" w:rsidRDefault="00DF408C" w:rsidP="00DF408C">
            <w:pPr>
              <w:pStyle w:val="NoSpacing"/>
              <w:numPr>
                <w:ilvl w:val="0"/>
                <w:numId w:val="14"/>
              </w:numPr>
              <w:rPr>
                <w:rFonts w:asciiTheme="minorHAnsi" w:hAnsiTheme="minorHAnsi" w:cstheme="minorHAnsi"/>
                <w:color w:val="000000" w:themeColor="text1"/>
              </w:rPr>
            </w:pPr>
            <w:r w:rsidRPr="00874E6E">
              <w:rPr>
                <w:rFonts w:asciiTheme="minorHAnsi" w:hAnsiTheme="minorHAnsi" w:cstheme="minorHAnsi"/>
                <w:b/>
                <w:bCs/>
                <w:color w:val="000000" w:themeColor="text1"/>
              </w:rPr>
              <w:t>Regression:</w:t>
            </w:r>
            <w:r w:rsidRPr="00874E6E">
              <w:rPr>
                <w:rFonts w:asciiTheme="minorHAnsi" w:hAnsiTheme="minorHAnsi" w:cstheme="minorHAnsi"/>
                <w:color w:val="000000" w:themeColor="text1"/>
              </w:rPr>
              <w:t xml:space="preserve"> </w:t>
            </w:r>
            <w:r w:rsidR="008B2B94">
              <w:rPr>
                <w:rFonts w:asciiTheme="minorHAnsi" w:hAnsiTheme="minorHAnsi" w:cstheme="minorHAnsi"/>
                <w:color w:val="000000" w:themeColor="text1"/>
              </w:rPr>
              <w:t>Place ‘scoring zones’ in key areas of the D – attackers get a bonus point each time a player receives the ball in one.</w:t>
            </w:r>
          </w:p>
          <w:p w14:paraId="152B3BFE" w14:textId="06221C65" w:rsidR="00DF408C" w:rsidRPr="00874E6E" w:rsidRDefault="00DF408C" w:rsidP="00874E6E">
            <w:pPr>
              <w:pStyle w:val="NoSpacing"/>
              <w:ind w:left="1080"/>
              <w:rPr>
                <w:rFonts w:asciiTheme="minorHAnsi" w:hAnsiTheme="minorHAnsi" w:cstheme="minorHAnsi"/>
                <w:color w:val="000000" w:themeColor="text1"/>
              </w:rPr>
            </w:pPr>
            <w:r w:rsidRPr="00874E6E">
              <w:rPr>
                <w:rFonts w:asciiTheme="minorHAnsi" w:hAnsiTheme="minorHAnsi" w:cstheme="minorHAnsi"/>
                <w:color w:val="000000" w:themeColor="text1"/>
              </w:rPr>
              <w:t>OR</w:t>
            </w:r>
          </w:p>
          <w:p w14:paraId="36A93227" w14:textId="61EC0E32" w:rsidR="00DF408C" w:rsidRPr="004C3668" w:rsidRDefault="00DF408C" w:rsidP="00DF408C">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Pr="004C3668">
              <w:rPr>
                <w:rFonts w:asciiTheme="minorHAnsi" w:hAnsiTheme="minorHAnsi" w:cstheme="minorHAnsi"/>
                <w:color w:val="000000" w:themeColor="text1"/>
              </w:rPr>
              <w:t xml:space="preserve"> </w:t>
            </w:r>
            <w:r w:rsidR="008B2B94">
              <w:rPr>
                <w:rFonts w:asciiTheme="minorHAnsi" w:hAnsiTheme="minorHAnsi" w:cstheme="minorHAnsi"/>
                <w:color w:val="000000" w:themeColor="text1"/>
              </w:rPr>
              <w:t>4</w:t>
            </w:r>
            <w:r w:rsidR="00874E6E">
              <w:rPr>
                <w:rFonts w:asciiTheme="minorHAnsi" w:hAnsiTheme="minorHAnsi" w:cstheme="minorHAnsi"/>
                <w:color w:val="000000" w:themeColor="text1"/>
              </w:rPr>
              <w:t xml:space="preserve">+GK v </w:t>
            </w:r>
            <w:r w:rsidR="00F111F1">
              <w:rPr>
                <w:rFonts w:asciiTheme="minorHAnsi" w:hAnsiTheme="minorHAnsi" w:cstheme="minorHAnsi"/>
                <w:color w:val="000000" w:themeColor="text1"/>
              </w:rPr>
              <w:t>5</w:t>
            </w:r>
          </w:p>
          <w:p w14:paraId="4AA2926F" w14:textId="77777777" w:rsidR="00DF408C" w:rsidRPr="004C3668" w:rsidRDefault="00DF408C" w:rsidP="000B4063">
            <w:pPr>
              <w:pStyle w:val="NoSpacing"/>
              <w:rPr>
                <w:rFonts w:asciiTheme="minorHAnsi" w:hAnsiTheme="minorHAnsi" w:cstheme="minorHAnsi"/>
                <w:color w:val="000000" w:themeColor="text1"/>
              </w:rPr>
            </w:pP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A0F1DE2" w:rsidR="00DF408C" w:rsidRPr="004940C9" w:rsidRDefault="009C602B"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21B0CA7B"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732E3C">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7B155905" w:rsidR="004940C9" w:rsidRPr="004940C9" w:rsidRDefault="00FB351D"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w:t>
            </w:r>
            <w:r w:rsidR="004940C9" w:rsidRPr="004940C9">
              <w:rPr>
                <w:rFonts w:asciiTheme="minorHAnsi" w:hAnsiTheme="minorHAnsi" w:cstheme="minorHAnsi"/>
                <w:b/>
                <w:bCs/>
                <w:color w:val="000000" w:themeColor="text1"/>
              </w:rPr>
              <w:t xml:space="preserve">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58BECCA0" w:rsidR="00DF408C" w:rsidRPr="004940C9" w:rsidRDefault="00732E3C"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3A4D50D1" w:rsidR="008E5AD2" w:rsidRDefault="008E5AD2" w:rsidP="00B25DF8">
      <w:pPr>
        <w:pStyle w:val="NoSpacing"/>
        <w:rPr>
          <w:rFonts w:asciiTheme="minorHAnsi" w:hAnsiTheme="minorHAnsi" w:cstheme="minorHAnsi"/>
          <w:color w:val="000000" w:themeColor="text1"/>
        </w:rPr>
      </w:pPr>
    </w:p>
    <w:p w14:paraId="43223399" w14:textId="77777777" w:rsidR="008E5AD2" w:rsidRDefault="008E5AD2">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12224DF9" w14:textId="77777777" w:rsidR="008E5AD2" w:rsidRPr="00747D3C" w:rsidRDefault="008E5AD2" w:rsidP="008E5AD2">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491617AF" w14:textId="77777777" w:rsidR="008E5AD2" w:rsidRPr="00747D3C" w:rsidRDefault="008E5AD2" w:rsidP="008E5AD2">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8E5AD2" w:rsidRPr="00747D3C" w14:paraId="379EBCCE"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F976053" w14:textId="77777777" w:rsidR="008E5AD2" w:rsidRPr="00747D3C" w:rsidRDefault="008E5AD2"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D57427F" w14:textId="77777777" w:rsidR="008E5AD2" w:rsidRPr="00747D3C" w:rsidRDefault="008E5AD2" w:rsidP="00E6355E">
            <w:pPr>
              <w:ind w:left="177"/>
              <w:rPr>
                <w:rFonts w:eastAsia="Calibri" w:cs="Arial"/>
              </w:rPr>
            </w:pPr>
          </w:p>
        </w:tc>
      </w:tr>
      <w:tr w:rsidR="008E5AD2" w:rsidRPr="00747D3C" w14:paraId="1910C3A6"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5FBE0D4A" w14:textId="77777777" w:rsidR="008E5AD2" w:rsidRPr="00747D3C" w:rsidRDefault="008E5AD2"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8E5AD2" w:rsidRPr="00747D3C" w14:paraId="1B82A0C2" w14:textId="77777777" w:rsidTr="00E6355E">
        <w:trPr>
          <w:trHeight w:val="514"/>
        </w:trPr>
        <w:tc>
          <w:tcPr>
            <w:tcW w:w="2948" w:type="dxa"/>
            <w:tcBorders>
              <w:left w:val="single" w:sz="12" w:space="0" w:color="auto"/>
            </w:tcBorders>
            <w:shd w:val="clear" w:color="auto" w:fill="BFBFBF" w:themeFill="background1" w:themeFillShade="BF"/>
            <w:vAlign w:val="center"/>
          </w:tcPr>
          <w:p w14:paraId="332E8322" w14:textId="77777777" w:rsidR="008E5AD2" w:rsidRPr="00747D3C" w:rsidRDefault="008E5AD2"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A69824D" w14:textId="77777777" w:rsidR="008E5AD2" w:rsidRPr="00747D3C" w:rsidRDefault="008E5AD2"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5CB87A5F" w14:textId="77777777" w:rsidR="008E5AD2" w:rsidRPr="00747D3C" w:rsidRDefault="008E5AD2"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2C3B6368" w14:textId="77777777" w:rsidR="008E5AD2" w:rsidRPr="00747D3C" w:rsidRDefault="008E5AD2"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7D615EE6" w14:textId="77777777" w:rsidR="008E5AD2" w:rsidRPr="00747D3C" w:rsidRDefault="008E5AD2" w:rsidP="00E6355E">
            <w:pPr>
              <w:spacing w:line="276" w:lineRule="auto"/>
              <w:rPr>
                <w:rFonts w:eastAsia="Calibri" w:cs="Arial"/>
                <w:color w:val="auto"/>
              </w:rPr>
            </w:pPr>
            <w:r w:rsidRPr="00747D3C">
              <w:rPr>
                <w:rFonts w:eastAsia="Calibri" w:cs="Arial"/>
                <w:color w:val="auto"/>
              </w:rPr>
              <w:t>Stretch:</w:t>
            </w:r>
          </w:p>
        </w:tc>
      </w:tr>
      <w:tr w:rsidR="008E5AD2" w:rsidRPr="00747D3C" w14:paraId="13CEB980" w14:textId="77777777" w:rsidTr="00E6355E">
        <w:trPr>
          <w:trHeight w:val="1968"/>
        </w:trPr>
        <w:tc>
          <w:tcPr>
            <w:tcW w:w="2948" w:type="dxa"/>
            <w:tcBorders>
              <w:left w:val="single" w:sz="12" w:space="0" w:color="auto"/>
            </w:tcBorders>
            <w:shd w:val="clear" w:color="auto" w:fill="auto"/>
            <w:vAlign w:val="center"/>
          </w:tcPr>
          <w:p w14:paraId="7D5DE80C" w14:textId="77777777" w:rsidR="008E5AD2" w:rsidRPr="00747D3C" w:rsidRDefault="008E5AD2" w:rsidP="00E6355E">
            <w:pPr>
              <w:ind w:firstLine="2"/>
              <w:jc w:val="right"/>
              <w:rPr>
                <w:rFonts w:eastAsia="Calibri" w:cs="Arial"/>
                <w:color w:val="auto"/>
              </w:rPr>
            </w:pPr>
          </w:p>
        </w:tc>
        <w:tc>
          <w:tcPr>
            <w:tcW w:w="2864" w:type="dxa"/>
            <w:tcBorders>
              <w:right w:val="single" w:sz="4" w:space="0" w:color="auto"/>
            </w:tcBorders>
          </w:tcPr>
          <w:p w14:paraId="169C0FB2" w14:textId="77777777" w:rsidR="008E5AD2" w:rsidRPr="00747D3C" w:rsidRDefault="008E5AD2" w:rsidP="00E6355E">
            <w:pPr>
              <w:ind w:left="177"/>
              <w:rPr>
                <w:rFonts w:eastAsia="Calibri" w:cs="Arial"/>
              </w:rPr>
            </w:pPr>
          </w:p>
        </w:tc>
        <w:tc>
          <w:tcPr>
            <w:tcW w:w="2835" w:type="dxa"/>
            <w:gridSpan w:val="2"/>
            <w:tcBorders>
              <w:left w:val="single" w:sz="4" w:space="0" w:color="auto"/>
              <w:right w:val="single" w:sz="4" w:space="0" w:color="auto"/>
            </w:tcBorders>
          </w:tcPr>
          <w:p w14:paraId="7C12D289" w14:textId="77777777" w:rsidR="008E5AD2" w:rsidRPr="00747D3C" w:rsidRDefault="008E5AD2" w:rsidP="00E6355E">
            <w:pPr>
              <w:ind w:left="177"/>
              <w:rPr>
                <w:rFonts w:eastAsia="Calibri" w:cs="Arial"/>
              </w:rPr>
            </w:pPr>
          </w:p>
        </w:tc>
        <w:tc>
          <w:tcPr>
            <w:tcW w:w="2977" w:type="dxa"/>
            <w:tcBorders>
              <w:left w:val="single" w:sz="4" w:space="0" w:color="auto"/>
              <w:right w:val="single" w:sz="4" w:space="0" w:color="auto"/>
            </w:tcBorders>
          </w:tcPr>
          <w:p w14:paraId="7923DEC8" w14:textId="77777777" w:rsidR="008E5AD2" w:rsidRPr="00747D3C" w:rsidRDefault="008E5AD2" w:rsidP="00E6355E">
            <w:pPr>
              <w:ind w:left="177"/>
              <w:rPr>
                <w:rFonts w:eastAsia="Calibri" w:cs="Arial"/>
              </w:rPr>
            </w:pPr>
          </w:p>
        </w:tc>
        <w:tc>
          <w:tcPr>
            <w:tcW w:w="2977" w:type="dxa"/>
            <w:tcBorders>
              <w:left w:val="single" w:sz="4" w:space="0" w:color="auto"/>
              <w:right w:val="single" w:sz="12" w:space="0" w:color="auto"/>
            </w:tcBorders>
          </w:tcPr>
          <w:p w14:paraId="70269929" w14:textId="77777777" w:rsidR="008E5AD2" w:rsidRPr="00747D3C" w:rsidRDefault="008E5AD2" w:rsidP="00E6355E">
            <w:pPr>
              <w:ind w:left="177"/>
              <w:rPr>
                <w:rFonts w:eastAsia="Calibri" w:cs="Arial"/>
              </w:rPr>
            </w:pPr>
          </w:p>
        </w:tc>
      </w:tr>
      <w:tr w:rsidR="008E5AD2" w:rsidRPr="00747D3C" w14:paraId="65FFB03F"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7CAF23DC" w14:textId="77777777" w:rsidR="008E5AD2" w:rsidRPr="00747D3C" w:rsidRDefault="008E5AD2" w:rsidP="00E6355E">
            <w:pPr>
              <w:ind w:left="1132" w:hanging="1132"/>
              <w:rPr>
                <w:rFonts w:eastAsia="Calibri" w:cs="Arial"/>
                <w:color w:val="auto"/>
              </w:rPr>
            </w:pPr>
            <w:r w:rsidRPr="00747D3C">
              <w:rPr>
                <w:rFonts w:eastAsia="Calibri" w:cs="Arial"/>
                <w:color w:val="auto"/>
              </w:rPr>
              <w:t>Feedback from Others</w:t>
            </w:r>
          </w:p>
        </w:tc>
      </w:tr>
      <w:tr w:rsidR="008E5AD2" w:rsidRPr="00747D3C" w14:paraId="238D66D7"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1D194E82" w14:textId="77777777" w:rsidR="008E5AD2" w:rsidRPr="00747D3C" w:rsidRDefault="008E5AD2" w:rsidP="00E6355E">
            <w:pPr>
              <w:ind w:firstLine="2"/>
              <w:jc w:val="right"/>
              <w:rPr>
                <w:rFonts w:eastAsia="Calibri" w:cs="Arial"/>
              </w:rPr>
            </w:pPr>
            <w:r w:rsidRPr="00747D3C">
              <w:rPr>
                <w:rFonts w:eastAsia="Calibri" w:cs="Arial"/>
                <w:color w:val="auto"/>
              </w:rPr>
              <w:t>Did you receive feedback from others?</w:t>
            </w:r>
          </w:p>
          <w:p w14:paraId="6EE5A119" w14:textId="77777777" w:rsidR="008E5AD2" w:rsidRPr="00747D3C" w:rsidRDefault="008E5AD2"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7A622E0B" w14:textId="77777777" w:rsidR="008E5AD2" w:rsidRPr="00747D3C" w:rsidRDefault="008E5AD2" w:rsidP="00E6355E">
            <w:pPr>
              <w:ind w:left="177"/>
              <w:rPr>
                <w:rFonts w:eastAsia="Calibri" w:cs="Arial"/>
              </w:rPr>
            </w:pPr>
          </w:p>
        </w:tc>
      </w:tr>
      <w:tr w:rsidR="008E5AD2" w:rsidRPr="00747D3C" w14:paraId="11023444"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2AF0FEA" w14:textId="77777777" w:rsidR="008E5AD2" w:rsidRPr="00747D3C" w:rsidRDefault="008E5AD2" w:rsidP="00E6355E">
            <w:pPr>
              <w:ind w:left="1132" w:hanging="1132"/>
              <w:rPr>
                <w:rFonts w:eastAsia="Calibri" w:cs="Arial"/>
                <w:color w:val="auto"/>
              </w:rPr>
            </w:pPr>
            <w:r w:rsidRPr="00747D3C">
              <w:rPr>
                <w:rFonts w:eastAsia="Calibri" w:cs="Arial"/>
                <w:color w:val="auto"/>
              </w:rPr>
              <w:t xml:space="preserve">Self-evaluation </w:t>
            </w:r>
          </w:p>
        </w:tc>
      </w:tr>
      <w:tr w:rsidR="008E5AD2" w:rsidRPr="00747D3C" w14:paraId="67663099" w14:textId="77777777" w:rsidTr="00E6355E">
        <w:trPr>
          <w:trHeight w:val="992"/>
        </w:trPr>
        <w:tc>
          <w:tcPr>
            <w:tcW w:w="2948" w:type="dxa"/>
            <w:tcBorders>
              <w:left w:val="single" w:sz="12" w:space="0" w:color="auto"/>
            </w:tcBorders>
            <w:shd w:val="clear" w:color="auto" w:fill="BFBFBF" w:themeFill="background1" w:themeFillShade="BF"/>
            <w:vAlign w:val="center"/>
          </w:tcPr>
          <w:p w14:paraId="1C9BC749" w14:textId="77777777" w:rsidR="008E5AD2" w:rsidRPr="00747D3C" w:rsidRDefault="008E5AD2"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1F38F6F1" w14:textId="77777777" w:rsidR="008E5AD2" w:rsidRPr="00747D3C" w:rsidRDefault="008E5AD2" w:rsidP="00E6355E">
            <w:pPr>
              <w:ind w:left="177"/>
              <w:rPr>
                <w:rFonts w:eastAsia="Calibri" w:cs="Arial"/>
              </w:rPr>
            </w:pPr>
          </w:p>
        </w:tc>
      </w:tr>
      <w:tr w:rsidR="008E5AD2" w:rsidRPr="00747D3C" w14:paraId="665A132C"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56634E7F" w14:textId="77777777" w:rsidR="008E5AD2" w:rsidRPr="00747D3C" w:rsidRDefault="008E5AD2"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3AC75413" w14:textId="77777777" w:rsidR="008E5AD2" w:rsidRPr="00747D3C" w:rsidRDefault="008E5AD2"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0BF13300" w14:textId="77777777" w:rsidR="008E5AD2" w:rsidRPr="00747D3C" w:rsidRDefault="008E5AD2"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F3E2F29" w14:textId="77777777" w:rsidR="008E5AD2" w:rsidRPr="00747D3C" w:rsidRDefault="008E5AD2" w:rsidP="00E6355E">
            <w:pPr>
              <w:ind w:left="30"/>
              <w:rPr>
                <w:rFonts w:eastAsia="Calibri" w:cs="Arial"/>
                <w:color w:val="auto"/>
              </w:rPr>
            </w:pPr>
            <w:r w:rsidRPr="00747D3C">
              <w:rPr>
                <w:rFonts w:eastAsia="Calibri" w:cs="Arial"/>
                <w:color w:val="auto"/>
              </w:rPr>
              <w:t>Action plan:</w:t>
            </w:r>
          </w:p>
          <w:p w14:paraId="4FA41F85" w14:textId="77777777" w:rsidR="008E5AD2" w:rsidRPr="00747D3C" w:rsidRDefault="008E5AD2" w:rsidP="00E6355E">
            <w:pPr>
              <w:ind w:left="30"/>
              <w:rPr>
                <w:rFonts w:eastAsia="Calibri" w:cs="Arial"/>
                <w:color w:val="auto"/>
              </w:rPr>
            </w:pPr>
          </w:p>
        </w:tc>
      </w:tr>
    </w:tbl>
    <w:p w14:paraId="2F21AF42"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9F3C" w14:textId="77777777" w:rsidR="000125DC" w:rsidRDefault="000125DC" w:rsidP="00701EAA">
      <w:r>
        <w:separator/>
      </w:r>
    </w:p>
  </w:endnote>
  <w:endnote w:type="continuationSeparator" w:id="0">
    <w:p w14:paraId="07ED9470" w14:textId="77777777" w:rsidR="000125DC" w:rsidRDefault="000125DC"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522B" w14:textId="77777777" w:rsidR="000125DC" w:rsidRDefault="000125DC" w:rsidP="00701EAA">
      <w:r>
        <w:separator/>
      </w:r>
    </w:p>
  </w:footnote>
  <w:footnote w:type="continuationSeparator" w:id="0">
    <w:p w14:paraId="3C0D9AC2" w14:textId="77777777" w:rsidR="000125DC" w:rsidRDefault="000125DC"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125DC"/>
    <w:rsid w:val="00022151"/>
    <w:rsid w:val="00026801"/>
    <w:rsid w:val="00076D48"/>
    <w:rsid w:val="00095BCE"/>
    <w:rsid w:val="000B352B"/>
    <w:rsid w:val="000B4063"/>
    <w:rsid w:val="000F1641"/>
    <w:rsid w:val="000F34FC"/>
    <w:rsid w:val="00102520"/>
    <w:rsid w:val="00114C0E"/>
    <w:rsid w:val="001305B1"/>
    <w:rsid w:val="00143647"/>
    <w:rsid w:val="00162241"/>
    <w:rsid w:val="00165E94"/>
    <w:rsid w:val="00173C76"/>
    <w:rsid w:val="00176A2F"/>
    <w:rsid w:val="0019015C"/>
    <w:rsid w:val="001B2686"/>
    <w:rsid w:val="001B57C0"/>
    <w:rsid w:val="001D5237"/>
    <w:rsid w:val="00210FDD"/>
    <w:rsid w:val="00246522"/>
    <w:rsid w:val="00252BCB"/>
    <w:rsid w:val="00254175"/>
    <w:rsid w:val="002D031B"/>
    <w:rsid w:val="00315972"/>
    <w:rsid w:val="00331DF4"/>
    <w:rsid w:val="0034414F"/>
    <w:rsid w:val="00365882"/>
    <w:rsid w:val="003C61D2"/>
    <w:rsid w:val="00406DD6"/>
    <w:rsid w:val="00457416"/>
    <w:rsid w:val="00462378"/>
    <w:rsid w:val="00464A6C"/>
    <w:rsid w:val="004915CD"/>
    <w:rsid w:val="004940C9"/>
    <w:rsid w:val="004C3668"/>
    <w:rsid w:val="004E0CE5"/>
    <w:rsid w:val="004E1949"/>
    <w:rsid w:val="00502DD1"/>
    <w:rsid w:val="00510F5A"/>
    <w:rsid w:val="0051324A"/>
    <w:rsid w:val="0055062F"/>
    <w:rsid w:val="00567A86"/>
    <w:rsid w:val="005A2AE2"/>
    <w:rsid w:val="00611398"/>
    <w:rsid w:val="00631F60"/>
    <w:rsid w:val="00636CE4"/>
    <w:rsid w:val="00643AA4"/>
    <w:rsid w:val="0065184F"/>
    <w:rsid w:val="006A5997"/>
    <w:rsid w:val="006B5A76"/>
    <w:rsid w:val="006D4D40"/>
    <w:rsid w:val="00701808"/>
    <w:rsid w:val="00701EAA"/>
    <w:rsid w:val="00710429"/>
    <w:rsid w:val="00732E3C"/>
    <w:rsid w:val="0073741B"/>
    <w:rsid w:val="00747D3C"/>
    <w:rsid w:val="00764039"/>
    <w:rsid w:val="0076421F"/>
    <w:rsid w:val="00780439"/>
    <w:rsid w:val="007A4788"/>
    <w:rsid w:val="007B3F05"/>
    <w:rsid w:val="007F59E3"/>
    <w:rsid w:val="008063CB"/>
    <w:rsid w:val="0081280B"/>
    <w:rsid w:val="00841641"/>
    <w:rsid w:val="00850F65"/>
    <w:rsid w:val="00874E6E"/>
    <w:rsid w:val="0089478F"/>
    <w:rsid w:val="008B2B94"/>
    <w:rsid w:val="008C1E15"/>
    <w:rsid w:val="008E5AD2"/>
    <w:rsid w:val="00994236"/>
    <w:rsid w:val="0099632A"/>
    <w:rsid w:val="009B7C0C"/>
    <w:rsid w:val="009C602B"/>
    <w:rsid w:val="009E697B"/>
    <w:rsid w:val="00A03899"/>
    <w:rsid w:val="00A24D57"/>
    <w:rsid w:val="00A27DE4"/>
    <w:rsid w:val="00A41D66"/>
    <w:rsid w:val="00A63911"/>
    <w:rsid w:val="00A66E1D"/>
    <w:rsid w:val="00A80B6C"/>
    <w:rsid w:val="00A9407A"/>
    <w:rsid w:val="00AC4BB3"/>
    <w:rsid w:val="00AD25D6"/>
    <w:rsid w:val="00AE482D"/>
    <w:rsid w:val="00AE5F1E"/>
    <w:rsid w:val="00AE7B19"/>
    <w:rsid w:val="00AF20C3"/>
    <w:rsid w:val="00B05EC3"/>
    <w:rsid w:val="00B1657D"/>
    <w:rsid w:val="00B238DB"/>
    <w:rsid w:val="00B25DF8"/>
    <w:rsid w:val="00B322C1"/>
    <w:rsid w:val="00B40786"/>
    <w:rsid w:val="00B62A7F"/>
    <w:rsid w:val="00BC4E9F"/>
    <w:rsid w:val="00BF1D79"/>
    <w:rsid w:val="00C051F8"/>
    <w:rsid w:val="00C42F68"/>
    <w:rsid w:val="00C47B5A"/>
    <w:rsid w:val="00C66C45"/>
    <w:rsid w:val="00C8778E"/>
    <w:rsid w:val="00CA2473"/>
    <w:rsid w:val="00CD20C9"/>
    <w:rsid w:val="00CE29DA"/>
    <w:rsid w:val="00CE477C"/>
    <w:rsid w:val="00D133A8"/>
    <w:rsid w:val="00D37E5A"/>
    <w:rsid w:val="00D53C4A"/>
    <w:rsid w:val="00D55A27"/>
    <w:rsid w:val="00D86409"/>
    <w:rsid w:val="00D94D45"/>
    <w:rsid w:val="00DB09AF"/>
    <w:rsid w:val="00DB0E49"/>
    <w:rsid w:val="00DB39DC"/>
    <w:rsid w:val="00DE04F2"/>
    <w:rsid w:val="00DE4F75"/>
    <w:rsid w:val="00DF36B3"/>
    <w:rsid w:val="00DF408C"/>
    <w:rsid w:val="00DF4E3D"/>
    <w:rsid w:val="00E16341"/>
    <w:rsid w:val="00E317FB"/>
    <w:rsid w:val="00E61D17"/>
    <w:rsid w:val="00E773AF"/>
    <w:rsid w:val="00E81916"/>
    <w:rsid w:val="00E908E9"/>
    <w:rsid w:val="00E92BE4"/>
    <w:rsid w:val="00F05D1E"/>
    <w:rsid w:val="00F111F1"/>
    <w:rsid w:val="00F15D45"/>
    <w:rsid w:val="00F50D21"/>
    <w:rsid w:val="00F72E79"/>
    <w:rsid w:val="00F81B59"/>
    <w:rsid w:val="00F83EE9"/>
    <w:rsid w:val="00FB351D"/>
    <w:rsid w:val="00FB78C2"/>
    <w:rsid w:val="00FD1B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14</cp:revision>
  <cp:lastPrinted>2020-06-04T09:59:00Z</cp:lastPrinted>
  <dcterms:created xsi:type="dcterms:W3CDTF">2020-06-10T15:32:00Z</dcterms:created>
  <dcterms:modified xsi:type="dcterms:W3CDTF">2020-07-11T11:51:00Z</dcterms:modified>
</cp:coreProperties>
</file>