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80"/>
        <w:gridCol w:w="2072"/>
        <w:gridCol w:w="902"/>
        <w:gridCol w:w="2754"/>
        <w:gridCol w:w="5836"/>
      </w:tblGrid>
      <w:tr w:rsidR="003C61D2" w:rsidRPr="004C3668" w14:paraId="734B6881" w14:textId="77777777" w:rsidTr="00AD25D6">
        <w:trPr>
          <w:trHeight w:val="461"/>
        </w:trPr>
        <w:tc>
          <w:tcPr>
            <w:tcW w:w="4952" w:type="dxa"/>
            <w:gridSpan w:val="2"/>
            <w:tcBorders>
              <w:top w:val="single" w:sz="12" w:space="0" w:color="auto"/>
              <w:left w:val="single" w:sz="12" w:space="0" w:color="auto"/>
              <w:right w:val="single" w:sz="12" w:space="0" w:color="auto"/>
            </w:tcBorders>
            <w:shd w:val="clear" w:color="auto" w:fill="auto"/>
            <w:vAlign w:val="center"/>
          </w:tcPr>
          <w:p w14:paraId="049B652A"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Name:</w:t>
            </w:r>
          </w:p>
        </w:tc>
        <w:tc>
          <w:tcPr>
            <w:tcW w:w="9492" w:type="dxa"/>
            <w:gridSpan w:val="3"/>
            <w:tcBorders>
              <w:top w:val="nil"/>
              <w:left w:val="single" w:sz="12" w:space="0" w:color="auto"/>
              <w:right w:val="nil"/>
            </w:tcBorders>
            <w:shd w:val="clear" w:color="auto" w:fill="auto"/>
            <w:vAlign w:val="center"/>
          </w:tcPr>
          <w:p w14:paraId="5884A218" w14:textId="7661ADE8" w:rsidR="00AE5F1E" w:rsidRPr="004C3668" w:rsidRDefault="00AE5F1E" w:rsidP="00162241">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 xml:space="preserve">   </w:t>
            </w:r>
          </w:p>
        </w:tc>
      </w:tr>
      <w:tr w:rsidR="003C61D2" w:rsidRPr="004C3668" w14:paraId="3EC8A5B2" w14:textId="77777777" w:rsidTr="00AD25D6">
        <w:trPr>
          <w:trHeight w:val="461"/>
        </w:trPr>
        <w:tc>
          <w:tcPr>
            <w:tcW w:w="2880" w:type="dxa"/>
            <w:tcBorders>
              <w:top w:val="single" w:sz="12" w:space="0" w:color="auto"/>
              <w:left w:val="single" w:sz="12" w:space="0" w:color="auto"/>
            </w:tcBorders>
            <w:shd w:val="clear" w:color="auto" w:fill="auto"/>
            <w:vAlign w:val="center"/>
          </w:tcPr>
          <w:p w14:paraId="2EF50B62"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Date:</w:t>
            </w:r>
          </w:p>
        </w:tc>
        <w:tc>
          <w:tcPr>
            <w:tcW w:w="2072" w:type="dxa"/>
            <w:tcBorders>
              <w:top w:val="single" w:sz="12" w:space="0" w:color="auto"/>
            </w:tcBorders>
            <w:shd w:val="clear" w:color="auto" w:fill="auto"/>
            <w:vAlign w:val="center"/>
          </w:tcPr>
          <w:p w14:paraId="09C28572" w14:textId="77DC0DEB"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Time:</w:t>
            </w:r>
            <w:r w:rsidR="00331DF4" w:rsidRPr="004C3668">
              <w:rPr>
                <w:rFonts w:asciiTheme="minorHAnsi" w:hAnsiTheme="minorHAnsi" w:cstheme="minorHAnsi"/>
                <w:color w:val="000000" w:themeColor="text1"/>
              </w:rPr>
              <w:t xml:space="preserve"> </w:t>
            </w:r>
            <w:r w:rsidR="007A4788">
              <w:rPr>
                <w:rFonts w:asciiTheme="minorHAnsi" w:hAnsiTheme="minorHAnsi" w:cstheme="minorHAnsi"/>
                <w:color w:val="000000" w:themeColor="text1"/>
              </w:rPr>
              <w:t>60</w:t>
            </w:r>
            <w:r w:rsidR="00331DF4" w:rsidRPr="004C3668">
              <w:rPr>
                <w:rFonts w:asciiTheme="minorHAnsi" w:hAnsiTheme="minorHAnsi" w:cstheme="minorHAnsi"/>
                <w:color w:val="000000" w:themeColor="text1"/>
              </w:rPr>
              <w:t xml:space="preserve"> minutes</w:t>
            </w:r>
          </w:p>
        </w:tc>
        <w:tc>
          <w:tcPr>
            <w:tcW w:w="3656" w:type="dxa"/>
            <w:gridSpan w:val="2"/>
            <w:vMerge w:val="restart"/>
            <w:tcBorders>
              <w:top w:val="single" w:sz="12" w:space="0" w:color="auto"/>
              <w:right w:val="single" w:sz="4" w:space="0" w:color="auto"/>
            </w:tcBorders>
            <w:shd w:val="clear" w:color="auto" w:fill="auto"/>
          </w:tcPr>
          <w:p w14:paraId="06862DE6" w14:textId="77777777" w:rsidR="00AE5F1E" w:rsidRPr="004C3668" w:rsidRDefault="00AE5F1E" w:rsidP="00AE5F1E">
            <w:pPr>
              <w:pStyle w:val="NoSpacing"/>
              <w:ind w:left="20"/>
              <w:rPr>
                <w:rFonts w:asciiTheme="minorHAnsi" w:hAnsiTheme="minorHAnsi" w:cstheme="minorHAnsi"/>
                <w:color w:val="000000" w:themeColor="text1"/>
              </w:rPr>
            </w:pPr>
            <w:r w:rsidRPr="004C3668">
              <w:rPr>
                <w:rFonts w:asciiTheme="minorHAnsi" w:hAnsiTheme="minorHAnsi" w:cstheme="minorHAnsi"/>
                <w:color w:val="000000" w:themeColor="text1"/>
              </w:rPr>
              <w:t>Venue/facility:</w:t>
            </w:r>
          </w:p>
        </w:tc>
        <w:tc>
          <w:tcPr>
            <w:tcW w:w="5836" w:type="dxa"/>
            <w:vMerge w:val="restart"/>
            <w:tcBorders>
              <w:top w:val="single" w:sz="12" w:space="0" w:color="auto"/>
              <w:left w:val="single" w:sz="4" w:space="0" w:color="auto"/>
              <w:right w:val="single" w:sz="12" w:space="0" w:color="auto"/>
            </w:tcBorders>
            <w:shd w:val="clear" w:color="auto" w:fill="auto"/>
          </w:tcPr>
          <w:p w14:paraId="649B8EF8"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Risk assessment complete:</w:t>
            </w:r>
          </w:p>
        </w:tc>
      </w:tr>
      <w:tr w:rsidR="003C61D2" w:rsidRPr="004C3668" w14:paraId="460D38C0" w14:textId="77777777" w:rsidTr="00AD25D6">
        <w:trPr>
          <w:trHeight w:val="402"/>
        </w:trPr>
        <w:tc>
          <w:tcPr>
            <w:tcW w:w="4952" w:type="dxa"/>
            <w:gridSpan w:val="2"/>
            <w:tcBorders>
              <w:left w:val="single" w:sz="12" w:space="0" w:color="auto"/>
              <w:right w:val="single" w:sz="4" w:space="0" w:color="auto"/>
            </w:tcBorders>
            <w:shd w:val="clear" w:color="auto" w:fill="auto"/>
            <w:vAlign w:val="center"/>
          </w:tcPr>
          <w:p w14:paraId="3289833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Session no.:</w:t>
            </w:r>
          </w:p>
        </w:tc>
        <w:tc>
          <w:tcPr>
            <w:tcW w:w="3656" w:type="dxa"/>
            <w:gridSpan w:val="2"/>
            <w:vMerge/>
            <w:tcBorders>
              <w:left w:val="single" w:sz="4" w:space="0" w:color="auto"/>
              <w:right w:val="single" w:sz="4" w:space="0" w:color="auto"/>
            </w:tcBorders>
            <w:shd w:val="clear" w:color="auto" w:fill="D9D9D9" w:themeFill="background1" w:themeFillShade="D9"/>
            <w:vAlign w:val="center"/>
          </w:tcPr>
          <w:p w14:paraId="607ACD5C" w14:textId="77777777" w:rsidR="00AE5F1E" w:rsidRPr="004C3668" w:rsidRDefault="00AE5F1E" w:rsidP="00AE5F1E">
            <w:pPr>
              <w:pStyle w:val="NoSpacing"/>
              <w:ind w:left="1132"/>
              <w:rPr>
                <w:rFonts w:asciiTheme="minorHAnsi" w:hAnsiTheme="minorHAnsi" w:cstheme="minorHAnsi"/>
                <w:color w:val="000000" w:themeColor="text1"/>
              </w:rPr>
            </w:pPr>
          </w:p>
        </w:tc>
        <w:tc>
          <w:tcPr>
            <w:tcW w:w="5836" w:type="dxa"/>
            <w:vMerge/>
            <w:tcBorders>
              <w:left w:val="single" w:sz="4" w:space="0" w:color="auto"/>
              <w:right w:val="single" w:sz="12" w:space="0" w:color="auto"/>
            </w:tcBorders>
            <w:shd w:val="clear" w:color="auto" w:fill="D9D9D9" w:themeFill="background1" w:themeFillShade="D9"/>
            <w:vAlign w:val="center"/>
          </w:tcPr>
          <w:p w14:paraId="6225251A" w14:textId="77777777" w:rsidR="00AE5F1E" w:rsidRPr="004C3668" w:rsidRDefault="00AE5F1E" w:rsidP="00AE5F1E">
            <w:pPr>
              <w:pStyle w:val="NoSpacing"/>
              <w:ind w:left="1132"/>
              <w:rPr>
                <w:rFonts w:asciiTheme="minorHAnsi" w:hAnsiTheme="minorHAnsi" w:cstheme="minorHAnsi"/>
                <w:color w:val="000000" w:themeColor="text1"/>
              </w:rPr>
            </w:pPr>
          </w:p>
        </w:tc>
      </w:tr>
      <w:tr w:rsidR="003C61D2" w:rsidRPr="004C3668" w14:paraId="122529FF" w14:textId="77777777" w:rsidTr="00AD25D6">
        <w:trPr>
          <w:trHeight w:val="152"/>
        </w:trPr>
        <w:tc>
          <w:tcPr>
            <w:tcW w:w="4952" w:type="dxa"/>
            <w:gridSpan w:val="2"/>
            <w:tcBorders>
              <w:left w:val="single" w:sz="12" w:space="0" w:color="auto"/>
              <w:right w:val="single" w:sz="4" w:space="0" w:color="auto"/>
            </w:tcBorders>
            <w:shd w:val="clear" w:color="auto" w:fill="auto"/>
          </w:tcPr>
          <w:p w14:paraId="418395A4" w14:textId="7AF4F753"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Group and age:</w:t>
            </w:r>
            <w:r w:rsidR="00710429" w:rsidRPr="004C3668">
              <w:rPr>
                <w:rFonts w:asciiTheme="minorHAnsi" w:hAnsiTheme="minorHAnsi" w:cstheme="minorHAnsi"/>
                <w:color w:val="000000" w:themeColor="text1"/>
              </w:rPr>
              <w:t xml:space="preserve"> </w:t>
            </w:r>
            <w:r w:rsidR="00331DF4" w:rsidRPr="004C3668">
              <w:rPr>
                <w:rFonts w:asciiTheme="minorHAnsi" w:hAnsiTheme="minorHAnsi" w:cstheme="minorHAnsi"/>
                <w:color w:val="000000" w:themeColor="text1"/>
              </w:rPr>
              <w:t>U</w:t>
            </w:r>
            <w:r w:rsidR="001305B1">
              <w:rPr>
                <w:rFonts w:asciiTheme="minorHAnsi" w:hAnsiTheme="minorHAnsi" w:cstheme="minorHAnsi"/>
                <w:color w:val="000000" w:themeColor="text1"/>
              </w:rPr>
              <w:t>14-U18</w:t>
            </w:r>
          </w:p>
          <w:p w14:paraId="04470395" w14:textId="32DC1E4F" w:rsidR="00710429" w:rsidRPr="004C3668" w:rsidRDefault="00710429" w:rsidP="00AE5F1E">
            <w:pPr>
              <w:pStyle w:val="NoSpacing"/>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336118D6"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Coaches/personnel:</w:t>
            </w:r>
          </w:p>
        </w:tc>
        <w:tc>
          <w:tcPr>
            <w:tcW w:w="5836" w:type="dxa"/>
            <w:tcBorders>
              <w:left w:val="single" w:sz="4" w:space="0" w:color="auto"/>
              <w:right w:val="single" w:sz="12" w:space="0" w:color="auto"/>
            </w:tcBorders>
          </w:tcPr>
          <w:p w14:paraId="2F029BF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Equipment/resources:</w:t>
            </w:r>
          </w:p>
        </w:tc>
      </w:tr>
      <w:tr w:rsidR="003C61D2" w:rsidRPr="004C3668" w14:paraId="44E3AD8C" w14:textId="77777777" w:rsidTr="00AD25D6">
        <w:trPr>
          <w:trHeight w:val="58"/>
        </w:trPr>
        <w:tc>
          <w:tcPr>
            <w:tcW w:w="4952" w:type="dxa"/>
            <w:gridSpan w:val="2"/>
            <w:tcBorders>
              <w:left w:val="single" w:sz="12" w:space="0" w:color="auto"/>
              <w:right w:val="single" w:sz="4" w:space="0" w:color="auto"/>
            </w:tcBorders>
            <w:shd w:val="clear" w:color="auto" w:fill="auto"/>
            <w:vAlign w:val="center"/>
          </w:tcPr>
          <w:p w14:paraId="36C8CD04" w14:textId="7777777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Ability:</w:t>
            </w:r>
          </w:p>
          <w:p w14:paraId="506DE0D4" w14:textId="77777777" w:rsidR="00AE5F1E" w:rsidRPr="004C3668" w:rsidRDefault="00AE5F1E" w:rsidP="00AE5F1E">
            <w:pPr>
              <w:ind w:left="1132"/>
              <w:rPr>
                <w:rFonts w:asciiTheme="minorHAnsi" w:hAnsiTheme="minorHAnsi" w:cstheme="minorHAnsi"/>
                <w:color w:val="000000" w:themeColor="text1"/>
              </w:rPr>
            </w:pPr>
          </w:p>
          <w:p w14:paraId="2256FEB5" w14:textId="77777777" w:rsidR="00AE5F1E" w:rsidRPr="004C3668" w:rsidRDefault="00AE5F1E" w:rsidP="00AE5F1E">
            <w:pPr>
              <w:pStyle w:val="NoSpacing"/>
              <w:ind w:left="1132"/>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7E76297C"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Others:</w:t>
            </w:r>
          </w:p>
        </w:tc>
        <w:tc>
          <w:tcPr>
            <w:tcW w:w="5836" w:type="dxa"/>
            <w:tcBorders>
              <w:left w:val="single" w:sz="4" w:space="0" w:color="auto"/>
              <w:right w:val="single" w:sz="12" w:space="0" w:color="auto"/>
            </w:tcBorders>
          </w:tcPr>
          <w:p w14:paraId="1622820B" w14:textId="77777777" w:rsidR="00AE5F1E" w:rsidRPr="004C3668" w:rsidRDefault="00AE5F1E" w:rsidP="00AE5F1E">
            <w:pPr>
              <w:pStyle w:val="NoSpacing"/>
              <w:ind w:left="17"/>
              <w:rPr>
                <w:rFonts w:asciiTheme="minorHAnsi" w:hAnsiTheme="minorHAnsi" w:cstheme="minorHAnsi"/>
                <w:color w:val="000000" w:themeColor="text1"/>
              </w:rPr>
            </w:pPr>
            <w:r w:rsidRPr="004C3668">
              <w:rPr>
                <w:rFonts w:asciiTheme="minorHAnsi" w:hAnsiTheme="minorHAnsi" w:cstheme="minorHAnsi"/>
                <w:color w:val="000000" w:themeColor="text1"/>
              </w:rPr>
              <w:t>Participants’ needs:</w:t>
            </w:r>
          </w:p>
        </w:tc>
      </w:tr>
      <w:tr w:rsidR="003C61D2" w:rsidRPr="004C3668" w14:paraId="3C629DD4" w14:textId="77777777" w:rsidTr="00AD25D6">
        <w:trPr>
          <w:trHeight w:val="411"/>
        </w:trPr>
        <w:tc>
          <w:tcPr>
            <w:tcW w:w="14444" w:type="dxa"/>
            <w:gridSpan w:val="5"/>
            <w:tcBorders>
              <w:left w:val="single" w:sz="12" w:space="0" w:color="auto"/>
              <w:right w:val="single" w:sz="12" w:space="0" w:color="auto"/>
            </w:tcBorders>
            <w:shd w:val="clear" w:color="auto" w:fill="auto"/>
          </w:tcPr>
          <w:p w14:paraId="6D85AD9F" w14:textId="49ECAD6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Objective:</w:t>
            </w:r>
            <w:r w:rsidR="00C051F8">
              <w:rPr>
                <w:rFonts w:asciiTheme="minorHAnsi" w:hAnsiTheme="minorHAnsi" w:cstheme="minorHAnsi"/>
                <w:color w:val="000000" w:themeColor="text1"/>
              </w:rPr>
              <w:t xml:space="preserve"> </w:t>
            </w:r>
          </w:p>
        </w:tc>
      </w:tr>
      <w:tr w:rsidR="000B4063" w:rsidRPr="004C3668" w14:paraId="689065CF" w14:textId="77777777" w:rsidTr="00AD25D6">
        <w:trPr>
          <w:trHeight w:val="424"/>
        </w:trPr>
        <w:tc>
          <w:tcPr>
            <w:tcW w:w="5854" w:type="dxa"/>
            <w:gridSpan w:val="3"/>
            <w:tcBorders>
              <w:left w:val="single" w:sz="4" w:space="0" w:color="auto"/>
              <w:bottom w:val="single" w:sz="4" w:space="0" w:color="000000" w:themeColor="text1"/>
            </w:tcBorders>
            <w:shd w:val="clear" w:color="auto" w:fill="BFBFBF" w:themeFill="background1" w:themeFillShade="BF"/>
            <w:vAlign w:val="center"/>
          </w:tcPr>
          <w:p w14:paraId="74BD07C3" w14:textId="03482CF2"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Principles of </w:t>
            </w:r>
            <w:r w:rsidR="00D53C4A">
              <w:rPr>
                <w:rFonts w:asciiTheme="minorHAnsi" w:hAnsiTheme="minorHAnsi" w:cstheme="minorHAnsi"/>
                <w:color w:val="000000" w:themeColor="text1"/>
              </w:rPr>
              <w:t>S</w:t>
            </w:r>
            <w:r w:rsidRPr="004C3668">
              <w:rPr>
                <w:rFonts w:asciiTheme="minorHAnsi" w:hAnsiTheme="minorHAnsi" w:cstheme="minorHAnsi"/>
                <w:color w:val="000000" w:themeColor="text1"/>
              </w:rPr>
              <w:t xml:space="preserve">ession </w:t>
            </w:r>
            <w:r w:rsidR="00D53C4A">
              <w:rPr>
                <w:rFonts w:asciiTheme="minorHAnsi" w:hAnsiTheme="minorHAnsi" w:cstheme="minorHAnsi"/>
                <w:color w:val="000000" w:themeColor="text1"/>
              </w:rPr>
              <w:t>D</w:t>
            </w:r>
            <w:r w:rsidRPr="004C3668">
              <w:rPr>
                <w:rFonts w:asciiTheme="minorHAnsi" w:hAnsiTheme="minorHAnsi" w:cstheme="minorHAnsi"/>
                <w:color w:val="000000" w:themeColor="text1"/>
              </w:rPr>
              <w:t>esign</w:t>
            </w:r>
          </w:p>
        </w:tc>
        <w:tc>
          <w:tcPr>
            <w:tcW w:w="8590" w:type="dxa"/>
            <w:gridSpan w:val="2"/>
            <w:tcBorders>
              <w:bottom w:val="single" w:sz="4" w:space="0" w:color="000000" w:themeColor="text1"/>
              <w:right w:val="single" w:sz="12" w:space="0" w:color="auto"/>
            </w:tcBorders>
            <w:shd w:val="clear" w:color="auto" w:fill="BFBFBF" w:themeFill="background1" w:themeFillShade="BF"/>
            <w:vAlign w:val="center"/>
          </w:tcPr>
          <w:p w14:paraId="2B3D4518" w14:textId="1766A57F"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Example</w:t>
            </w:r>
          </w:p>
        </w:tc>
      </w:tr>
      <w:tr w:rsidR="000B4063" w:rsidRPr="004C3668" w14:paraId="2052EC57" w14:textId="77777777" w:rsidTr="00AD25D6">
        <w:trPr>
          <w:trHeight w:val="424"/>
        </w:trPr>
        <w:tc>
          <w:tcPr>
            <w:tcW w:w="5854" w:type="dxa"/>
            <w:gridSpan w:val="3"/>
            <w:tcBorders>
              <w:left w:val="single" w:sz="4" w:space="0" w:color="auto"/>
            </w:tcBorders>
            <w:shd w:val="clear" w:color="auto" w:fill="auto"/>
            <w:vAlign w:val="center"/>
          </w:tcPr>
          <w:p w14:paraId="24470BFB" w14:textId="5478DE52"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Topic: (Be clear and concise)</w:t>
            </w:r>
          </w:p>
          <w:p w14:paraId="1BA0B0F8" w14:textId="77777777" w:rsidR="000B4063" w:rsidRPr="004C3668" w:rsidRDefault="000B4063" w:rsidP="00AE5F1E">
            <w:pPr>
              <w:pStyle w:val="NoSpacing"/>
              <w:rPr>
                <w:rFonts w:asciiTheme="minorHAnsi" w:hAnsiTheme="minorHAnsi" w:cstheme="minorHAnsi"/>
                <w:color w:val="000000" w:themeColor="text1"/>
              </w:rPr>
            </w:pPr>
          </w:p>
        </w:tc>
        <w:tc>
          <w:tcPr>
            <w:tcW w:w="8590" w:type="dxa"/>
            <w:gridSpan w:val="2"/>
            <w:tcBorders>
              <w:right w:val="single" w:sz="12" w:space="0" w:color="auto"/>
            </w:tcBorders>
            <w:shd w:val="clear" w:color="auto" w:fill="auto"/>
          </w:tcPr>
          <w:p w14:paraId="136A38C1" w14:textId="5C6AE8DE" w:rsidR="00C43E7C" w:rsidRDefault="000B4063" w:rsidP="00457416">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sidR="00C43E7C">
              <w:rPr>
                <w:rFonts w:asciiTheme="minorHAnsi" w:hAnsiTheme="minorHAnsi" w:cstheme="minorHAnsi"/>
                <w:color w:val="000000" w:themeColor="text1"/>
              </w:rPr>
              <w:t xml:space="preserve">Win the Ball Back – </w:t>
            </w:r>
            <w:r w:rsidR="003A70DA">
              <w:rPr>
                <w:rFonts w:asciiTheme="minorHAnsi" w:hAnsiTheme="minorHAnsi" w:cstheme="minorHAnsi"/>
                <w:color w:val="000000" w:themeColor="text1"/>
              </w:rPr>
              <w:t>Disrupt the Carry</w:t>
            </w:r>
          </w:p>
          <w:p w14:paraId="3634BD67" w14:textId="163BE91A" w:rsidR="000B4063" w:rsidRPr="004C3668" w:rsidRDefault="005F0BEC" w:rsidP="00457416">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 </w:t>
            </w:r>
            <w:r w:rsidR="002E6999">
              <w:rPr>
                <w:rFonts w:asciiTheme="minorHAnsi" w:hAnsiTheme="minorHAnsi" w:cstheme="minorHAnsi"/>
                <w:color w:val="000000" w:themeColor="text1"/>
              </w:rPr>
              <w:t xml:space="preserve"> </w:t>
            </w:r>
            <w:r w:rsidR="00457416">
              <w:rPr>
                <w:rFonts w:asciiTheme="minorHAnsi" w:hAnsiTheme="minorHAnsi" w:cstheme="minorHAnsi"/>
                <w:color w:val="000000" w:themeColor="text1"/>
              </w:rPr>
              <w:t xml:space="preserve"> </w:t>
            </w:r>
          </w:p>
        </w:tc>
      </w:tr>
      <w:tr w:rsidR="000B4063" w:rsidRPr="004C3668" w14:paraId="681BA97F" w14:textId="77777777" w:rsidTr="00AD25D6">
        <w:trPr>
          <w:trHeight w:val="699"/>
        </w:trPr>
        <w:tc>
          <w:tcPr>
            <w:tcW w:w="5854" w:type="dxa"/>
            <w:gridSpan w:val="3"/>
            <w:tcBorders>
              <w:left w:val="single" w:sz="4" w:space="0" w:color="auto"/>
              <w:bottom w:val="single" w:sz="4" w:space="0" w:color="auto"/>
            </w:tcBorders>
          </w:tcPr>
          <w:p w14:paraId="1CEB68C8" w14:textId="5A6FFDFC" w:rsidR="000B4063" w:rsidRPr="004C3668" w:rsidRDefault="000B4063" w:rsidP="0081280B">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Warm-up</w:t>
            </w:r>
            <w:r w:rsidRPr="004C3668">
              <w:rPr>
                <w:rFonts w:asciiTheme="minorHAnsi" w:hAnsiTheme="minorHAnsi" w:cstheme="minorHAnsi"/>
                <w:color w:val="000000" w:themeColor="text1"/>
              </w:rPr>
              <w:t xml:space="preserve"> (</w:t>
            </w:r>
            <w:r w:rsidR="001305B1">
              <w:rPr>
                <w:rFonts w:asciiTheme="minorHAnsi" w:hAnsiTheme="minorHAnsi" w:cstheme="minorHAnsi"/>
                <w:color w:val="000000" w:themeColor="text1"/>
              </w:rPr>
              <w:t>10</w:t>
            </w:r>
            <w:r w:rsidRPr="004C3668">
              <w:rPr>
                <w:rFonts w:asciiTheme="minorHAnsi" w:hAnsiTheme="minorHAnsi" w:cstheme="minorHAnsi"/>
                <w:color w:val="000000" w:themeColor="text1"/>
              </w:rPr>
              <w:t xml:space="preserve"> minutes</w:t>
            </w:r>
            <w:r w:rsidR="007A4788">
              <w:rPr>
                <w:rFonts w:asciiTheme="minorHAnsi" w:hAnsiTheme="minorHAnsi" w:cstheme="minorHAnsi"/>
                <w:color w:val="000000" w:themeColor="text1"/>
              </w:rPr>
              <w:t xml:space="preserve"> - </w:t>
            </w:r>
            <w:r w:rsidR="007A4788" w:rsidRPr="007A4788">
              <w:rPr>
                <w:rFonts w:asciiTheme="minorHAnsi" w:hAnsiTheme="minorHAnsi" w:cstheme="minorHAnsi"/>
                <w:color w:val="000000" w:themeColor="text1"/>
              </w:rPr>
              <w:t>off-pitch if possible</w:t>
            </w:r>
            <w:r w:rsidR="007A4788">
              <w:rPr>
                <w:rFonts w:asciiTheme="minorHAnsi" w:hAnsiTheme="minorHAnsi" w:cstheme="minorHAnsi"/>
                <w:color w:val="000000" w:themeColor="text1"/>
              </w:rPr>
              <w:t xml:space="preserve"> before the session starts</w:t>
            </w:r>
            <w:r w:rsidR="00095BCE">
              <w:rPr>
                <w:rFonts w:asciiTheme="minorHAnsi" w:hAnsiTheme="minorHAnsi" w:cstheme="minorHAnsi"/>
                <w:color w:val="000000" w:themeColor="text1"/>
              </w:rPr>
              <w:t xml:space="preserve"> </w:t>
            </w:r>
            <w:r w:rsidR="007A4788" w:rsidRPr="007A4788">
              <w:rPr>
                <w:rFonts w:asciiTheme="minorHAnsi" w:hAnsiTheme="minorHAnsi" w:cstheme="minorHAnsi"/>
                <w:color w:val="000000" w:themeColor="text1"/>
              </w:rPr>
              <w:t>to maximise pitch-time)</w:t>
            </w:r>
          </w:p>
        </w:tc>
        <w:tc>
          <w:tcPr>
            <w:tcW w:w="8590" w:type="dxa"/>
            <w:gridSpan w:val="2"/>
            <w:tcBorders>
              <w:bottom w:val="single" w:sz="4" w:space="0" w:color="auto"/>
              <w:right w:val="single" w:sz="12" w:space="0" w:color="auto"/>
            </w:tcBorders>
          </w:tcPr>
          <w:p w14:paraId="2EF489E4" w14:textId="0B369FBE" w:rsidR="00CE2103" w:rsidRPr="0045290F" w:rsidRDefault="00CE2103" w:rsidP="00CE2103">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 up</w:t>
            </w:r>
            <w:r w:rsidR="0045290F">
              <w:rPr>
                <w:rFonts w:asciiTheme="minorHAnsi" w:hAnsiTheme="minorHAnsi" w:cstheme="minorHAnsi"/>
                <w:b/>
                <w:bCs/>
                <w:color w:val="000000" w:themeColor="text1"/>
              </w:rPr>
              <w:t>:</w:t>
            </w:r>
            <w:r w:rsidR="0045290F">
              <w:rPr>
                <w:rFonts w:asciiTheme="minorHAnsi" w:hAnsiTheme="minorHAnsi" w:cstheme="minorHAnsi"/>
                <w:color w:val="000000" w:themeColor="text1"/>
              </w:rPr>
              <w:t xml:space="preserve"> Bulldog</w:t>
            </w:r>
          </w:p>
          <w:p w14:paraId="765ACACA" w14:textId="77777777" w:rsidR="00CE2103" w:rsidRDefault="00CE2103" w:rsidP="00CE2103">
            <w:pPr>
              <w:pStyle w:val="NoSpacing"/>
              <w:rPr>
                <w:rFonts w:asciiTheme="minorHAnsi" w:hAnsiTheme="minorHAnsi" w:cstheme="minorHAnsi"/>
                <w:color w:val="000000" w:themeColor="text1"/>
              </w:rPr>
            </w:pPr>
          </w:p>
          <w:p w14:paraId="142294DB" w14:textId="3758AD00" w:rsidR="00CE2103" w:rsidRDefault="0045290F" w:rsidP="00CE2103">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 xml:space="preserve">Group is organised into ‘bulldogs’ and runners (rough ratio is 1 bulldog to every 5 runners) </w:t>
            </w:r>
          </w:p>
          <w:p w14:paraId="0DB55793" w14:textId="4A1F8D79" w:rsidR="00CE2103" w:rsidRPr="00BF6749" w:rsidRDefault="00CE2103" w:rsidP="00CE2103">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 xml:space="preserve">Pitch is </w:t>
            </w:r>
            <w:r w:rsidR="0045290F">
              <w:rPr>
                <w:rFonts w:asciiTheme="minorHAnsi" w:hAnsiTheme="minorHAnsi" w:cstheme="minorHAnsi"/>
                <w:color w:val="000000" w:themeColor="text1"/>
              </w:rPr>
              <w:t>whatever useable space you can find for your numbers</w:t>
            </w:r>
          </w:p>
          <w:p w14:paraId="00ED56DB" w14:textId="141E06A5" w:rsidR="00CE2103" w:rsidRDefault="008B3A7B" w:rsidP="00CE2103">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 xml:space="preserve">The runners aim to get from one end of the pitch to the other. </w:t>
            </w:r>
          </w:p>
          <w:p w14:paraId="2C29C8BB" w14:textId="7A01C2A9" w:rsidR="00CE2103" w:rsidRDefault="008B3A7B" w:rsidP="00CE2103">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 xml:space="preserve">The bulldogs aim to tag the runners. If a runner is tagged, they become a bulldog for the next round. </w:t>
            </w:r>
          </w:p>
          <w:p w14:paraId="3095CC2D" w14:textId="18329B2D" w:rsidR="008B3A7B" w:rsidRDefault="008B3A7B" w:rsidP="00CE2103">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Keep playing until only one runner is left, who is crowned as the winner.</w:t>
            </w:r>
          </w:p>
          <w:p w14:paraId="0E1F76C2" w14:textId="6F7D3702" w:rsidR="00DF408C" w:rsidRPr="004D07BD" w:rsidRDefault="00CE2103" w:rsidP="00CE2103">
            <w:pPr>
              <w:pStyle w:val="NoSpacing"/>
              <w:numPr>
                <w:ilvl w:val="0"/>
                <w:numId w:val="7"/>
              </w:numPr>
              <w:rPr>
                <w:rFonts w:asciiTheme="minorHAnsi" w:hAnsiTheme="minorHAnsi" w:cstheme="minorHAnsi"/>
                <w:color w:val="000000" w:themeColor="text1"/>
              </w:rPr>
            </w:pPr>
            <w:r w:rsidRPr="00143647">
              <w:rPr>
                <w:rFonts w:asciiTheme="minorHAnsi" w:hAnsiTheme="minorHAnsi" w:cstheme="minorHAnsi"/>
                <w:color w:val="000000" w:themeColor="text1"/>
              </w:rPr>
              <w:t xml:space="preserve">GKs </w:t>
            </w:r>
            <w:r w:rsidR="008B3A7B">
              <w:rPr>
                <w:rFonts w:asciiTheme="minorHAnsi" w:hAnsiTheme="minorHAnsi" w:cstheme="minorHAnsi"/>
                <w:color w:val="000000" w:themeColor="text1"/>
              </w:rPr>
              <w:t>have a choice to be bulldogs or runners</w:t>
            </w:r>
          </w:p>
        </w:tc>
      </w:tr>
      <w:tr w:rsidR="000B4063" w:rsidRPr="004C3668" w14:paraId="25D2857E" w14:textId="77777777" w:rsidTr="00AD25D6">
        <w:trPr>
          <w:trHeight w:val="699"/>
        </w:trPr>
        <w:tc>
          <w:tcPr>
            <w:tcW w:w="5854" w:type="dxa"/>
            <w:gridSpan w:val="3"/>
            <w:tcBorders>
              <w:left w:val="single" w:sz="4" w:space="0" w:color="auto"/>
              <w:bottom w:val="single" w:sz="4" w:space="0" w:color="auto"/>
            </w:tcBorders>
          </w:tcPr>
          <w:p w14:paraId="218E0DD8" w14:textId="28B6C2B2" w:rsidR="000B4063" w:rsidRPr="000B4063" w:rsidRDefault="000B4063" w:rsidP="000B4063">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Relevant to the topic </w:t>
            </w:r>
          </w:p>
          <w:p w14:paraId="61B5E17F" w14:textId="22102D50" w:rsidR="000B4063" w:rsidRPr="000B4063" w:rsidRDefault="000B4063" w:rsidP="0081280B">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Prepare the body and mind for activity</w:t>
            </w:r>
            <w:r w:rsidR="001305B1">
              <w:rPr>
                <w:rFonts w:asciiTheme="minorHAnsi" w:hAnsiTheme="minorHAnsi" w:cstheme="minorHAnsi"/>
                <w:b/>
                <w:bCs/>
                <w:color w:val="000000" w:themeColor="text1"/>
              </w:rPr>
              <w:t xml:space="preserve"> </w:t>
            </w:r>
          </w:p>
          <w:p w14:paraId="27883014" w14:textId="123E59D4"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Enjoyable, productive, relevant </w:t>
            </w:r>
            <w:r w:rsidR="00922CD8">
              <w:rPr>
                <w:rFonts w:asciiTheme="minorHAnsi" w:hAnsiTheme="minorHAnsi" w:cstheme="minorHAnsi"/>
                <w:b/>
                <w:bCs/>
                <w:color w:val="000000" w:themeColor="text1"/>
              </w:rPr>
              <w:t xml:space="preserve">to </w:t>
            </w:r>
            <w:r w:rsidRPr="000B4063">
              <w:rPr>
                <w:rFonts w:asciiTheme="minorHAnsi" w:hAnsiTheme="minorHAnsi" w:cstheme="minorHAnsi"/>
                <w:b/>
                <w:bCs/>
                <w:color w:val="000000" w:themeColor="text1"/>
              </w:rPr>
              <w:t xml:space="preserve">hockey </w:t>
            </w:r>
          </w:p>
          <w:p w14:paraId="594B047D" w14:textId="5B1BF7D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Involve goalkeepers </w:t>
            </w:r>
          </w:p>
          <w:p w14:paraId="60EF4C09" w14:textId="105D7821" w:rsidR="000B4063" w:rsidRPr="000B4063" w:rsidRDefault="000B4063" w:rsidP="00B322C1">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Allow to players to join in as they arrive with minimal disruption and explanation needed</w:t>
            </w:r>
          </w:p>
          <w:p w14:paraId="7714458B" w14:textId="6779C60C" w:rsidR="000B4063" w:rsidRPr="004C3668" w:rsidRDefault="000B4063" w:rsidP="004915CD">
            <w:pPr>
              <w:pStyle w:val="NoSpacing"/>
              <w:rPr>
                <w:rFonts w:asciiTheme="minorHAnsi" w:hAnsiTheme="minorHAnsi" w:cstheme="minorHAnsi"/>
                <w:color w:val="000000" w:themeColor="text1"/>
              </w:rPr>
            </w:pPr>
          </w:p>
        </w:tc>
        <w:tc>
          <w:tcPr>
            <w:tcW w:w="8590" w:type="dxa"/>
            <w:gridSpan w:val="2"/>
            <w:tcBorders>
              <w:bottom w:val="single" w:sz="4" w:space="0" w:color="auto"/>
              <w:right w:val="single" w:sz="12" w:space="0" w:color="auto"/>
            </w:tcBorders>
          </w:tcPr>
          <w:p w14:paraId="58E251EC" w14:textId="0541CB71" w:rsidR="000B4063" w:rsidRDefault="000B4063" w:rsidP="00143647">
            <w:pPr>
              <w:pStyle w:val="NoSpacing"/>
              <w:numPr>
                <w:ilvl w:val="0"/>
                <w:numId w:val="9"/>
              </w:numPr>
              <w:rPr>
                <w:rFonts w:asciiTheme="minorHAnsi" w:hAnsiTheme="minorHAnsi" w:cstheme="minorHAnsi"/>
                <w:color w:val="000000" w:themeColor="text1"/>
              </w:rPr>
            </w:pPr>
            <w:r w:rsidRPr="00C051F8">
              <w:rPr>
                <w:rFonts w:asciiTheme="minorHAnsi" w:hAnsiTheme="minorHAnsi" w:cstheme="minorHAnsi"/>
                <w:b/>
                <w:bCs/>
                <w:color w:val="000000" w:themeColor="text1"/>
              </w:rPr>
              <w:t>Relevant:</w:t>
            </w:r>
            <w:r>
              <w:rPr>
                <w:rFonts w:asciiTheme="minorHAnsi" w:hAnsiTheme="minorHAnsi" w:cstheme="minorHAnsi"/>
                <w:color w:val="000000" w:themeColor="text1"/>
              </w:rPr>
              <w:t xml:space="preserve"> </w:t>
            </w:r>
            <w:r w:rsidR="008B3A7B">
              <w:rPr>
                <w:rFonts w:asciiTheme="minorHAnsi" w:hAnsiTheme="minorHAnsi" w:cstheme="minorHAnsi"/>
                <w:color w:val="000000" w:themeColor="text1"/>
              </w:rPr>
              <w:t xml:space="preserve">Especially in the early rounds, the </w:t>
            </w:r>
            <w:r w:rsidR="004311D9">
              <w:rPr>
                <w:rFonts w:asciiTheme="minorHAnsi" w:hAnsiTheme="minorHAnsi" w:cstheme="minorHAnsi"/>
                <w:color w:val="000000" w:themeColor="text1"/>
              </w:rPr>
              <w:t>bulldogs</w:t>
            </w:r>
            <w:r w:rsidR="008B3A7B">
              <w:rPr>
                <w:rFonts w:asciiTheme="minorHAnsi" w:hAnsiTheme="minorHAnsi" w:cstheme="minorHAnsi"/>
                <w:color w:val="000000" w:themeColor="text1"/>
              </w:rPr>
              <w:t xml:space="preserve"> will need to find ways to slow down the runners in order to allow their team mates to come and support them and make the tag. </w:t>
            </w:r>
          </w:p>
          <w:p w14:paraId="12990390" w14:textId="77777777" w:rsidR="000B4063" w:rsidRDefault="000B4063" w:rsidP="0014364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Body and mind:</w:t>
            </w:r>
            <w:r w:rsidRPr="00143647">
              <w:rPr>
                <w:rFonts w:asciiTheme="minorHAnsi" w:hAnsiTheme="minorHAnsi" w:cstheme="minorHAnsi"/>
                <w:color w:val="000000" w:themeColor="text1"/>
              </w:rPr>
              <w:t xml:space="preserve"> the players are physically active and making decisions </w:t>
            </w:r>
          </w:p>
          <w:p w14:paraId="500D88BF" w14:textId="77777777" w:rsidR="000B4063" w:rsidRDefault="000B4063" w:rsidP="0014364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Enjoyable, productive, relevant to hockey:</w:t>
            </w:r>
            <w:r w:rsidRPr="00143647">
              <w:rPr>
                <w:rFonts w:asciiTheme="minorHAnsi" w:hAnsiTheme="minorHAnsi" w:cstheme="minorHAnsi"/>
                <w:color w:val="000000" w:themeColor="text1"/>
              </w:rPr>
              <w:t xml:space="preserve"> Players are using hockey-specific movements in a lightly competitive environment</w:t>
            </w:r>
          </w:p>
          <w:p w14:paraId="6FAE908D" w14:textId="59DE4975" w:rsidR="000B4063" w:rsidRDefault="000B4063" w:rsidP="0014364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Involve GKs:</w:t>
            </w:r>
            <w:r w:rsidRPr="00143647">
              <w:rPr>
                <w:rFonts w:asciiTheme="minorHAnsi" w:hAnsiTheme="minorHAnsi" w:cstheme="minorHAnsi"/>
                <w:color w:val="000000" w:themeColor="text1"/>
              </w:rPr>
              <w:t xml:space="preserve"> GKs have a defined role in the warm-up that develops relevant movement patterns</w:t>
            </w:r>
            <w:r w:rsidR="0055062F">
              <w:rPr>
                <w:rFonts w:asciiTheme="minorHAnsi" w:hAnsiTheme="minorHAnsi" w:cstheme="minorHAnsi"/>
                <w:color w:val="000000" w:themeColor="text1"/>
              </w:rPr>
              <w:t xml:space="preserve"> </w:t>
            </w:r>
          </w:p>
          <w:p w14:paraId="75B11729" w14:textId="05912BE4" w:rsidR="000B4063" w:rsidRPr="00143647" w:rsidRDefault="000B4063" w:rsidP="00143647">
            <w:pPr>
              <w:pStyle w:val="NoSpacing"/>
              <w:numPr>
                <w:ilvl w:val="0"/>
                <w:numId w:val="9"/>
              </w:numPr>
              <w:rPr>
                <w:rFonts w:asciiTheme="minorHAnsi" w:hAnsiTheme="minorHAnsi" w:cstheme="minorHAnsi"/>
                <w:color w:val="000000" w:themeColor="text1"/>
              </w:rPr>
            </w:pPr>
            <w:r>
              <w:rPr>
                <w:rFonts w:asciiTheme="minorHAnsi" w:hAnsiTheme="minorHAnsi" w:cstheme="minorHAnsi"/>
                <w:b/>
                <w:bCs/>
                <w:color w:val="000000" w:themeColor="text1"/>
              </w:rPr>
              <w:t xml:space="preserve">Players can join: </w:t>
            </w:r>
            <w:r>
              <w:rPr>
                <w:rFonts w:asciiTheme="minorHAnsi" w:hAnsiTheme="minorHAnsi" w:cstheme="minorHAnsi"/>
                <w:color w:val="000000" w:themeColor="text1"/>
              </w:rPr>
              <w:t xml:space="preserve">Late players can be added </w:t>
            </w:r>
            <w:r w:rsidR="006A5997">
              <w:rPr>
                <w:rFonts w:asciiTheme="minorHAnsi" w:hAnsiTheme="minorHAnsi" w:cstheme="minorHAnsi"/>
                <w:color w:val="000000" w:themeColor="text1"/>
              </w:rPr>
              <w:t>to teams as they arrive</w:t>
            </w:r>
          </w:p>
        </w:tc>
      </w:tr>
      <w:tr w:rsidR="000B4063" w:rsidRPr="004C3668" w14:paraId="44B090C8" w14:textId="77777777" w:rsidTr="00AD25D6">
        <w:trPr>
          <w:trHeight w:val="424"/>
        </w:trPr>
        <w:tc>
          <w:tcPr>
            <w:tcW w:w="5854" w:type="dxa"/>
            <w:gridSpan w:val="3"/>
            <w:tcBorders>
              <w:top w:val="single" w:sz="12" w:space="0" w:color="auto"/>
              <w:left w:val="single" w:sz="4" w:space="0" w:color="auto"/>
              <w:right w:val="single" w:sz="4" w:space="0" w:color="auto"/>
            </w:tcBorders>
            <w:shd w:val="clear" w:color="auto" w:fill="BFBFBF" w:themeFill="background1" w:themeFillShade="BF"/>
            <w:vAlign w:val="center"/>
          </w:tcPr>
          <w:p w14:paraId="04253D81" w14:textId="77777777"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Activity/Session Content (including Progression)</w:t>
            </w:r>
          </w:p>
        </w:tc>
        <w:tc>
          <w:tcPr>
            <w:tcW w:w="8590" w:type="dxa"/>
            <w:gridSpan w:val="2"/>
            <w:tcBorders>
              <w:top w:val="single" w:sz="12" w:space="0" w:color="auto"/>
              <w:left w:val="single" w:sz="4" w:space="0" w:color="auto"/>
              <w:right w:val="single" w:sz="12" w:space="0" w:color="auto"/>
            </w:tcBorders>
            <w:shd w:val="clear" w:color="auto" w:fill="BFBFBF" w:themeFill="background1" w:themeFillShade="BF"/>
            <w:vAlign w:val="center"/>
          </w:tcPr>
          <w:p w14:paraId="7AE1D4E0" w14:textId="678AC84F"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Example: </w:t>
            </w:r>
          </w:p>
        </w:tc>
      </w:tr>
      <w:tr w:rsidR="000B4063" w:rsidRPr="004C3668" w14:paraId="43E7C0C8" w14:textId="77777777" w:rsidTr="00AD25D6">
        <w:trPr>
          <w:trHeight w:val="2166"/>
        </w:trPr>
        <w:tc>
          <w:tcPr>
            <w:tcW w:w="5854" w:type="dxa"/>
            <w:gridSpan w:val="3"/>
            <w:tcBorders>
              <w:left w:val="single" w:sz="4" w:space="0" w:color="auto"/>
              <w:bottom w:val="single" w:sz="4" w:space="0" w:color="auto"/>
              <w:right w:val="single" w:sz="4" w:space="0" w:color="auto"/>
            </w:tcBorders>
          </w:tcPr>
          <w:p w14:paraId="0A6EBE7A" w14:textId="2DEB618C" w:rsidR="000B4063" w:rsidRPr="004C3668" w:rsidRDefault="000B4063" w:rsidP="004915CD">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lastRenderedPageBreak/>
              <w:t>Main session</w:t>
            </w:r>
            <w:r w:rsidRPr="004C3668">
              <w:rPr>
                <w:rFonts w:asciiTheme="minorHAnsi" w:hAnsiTheme="minorHAnsi" w:cstheme="minorHAnsi"/>
                <w:color w:val="000000" w:themeColor="text1"/>
              </w:rPr>
              <w:t xml:space="preserve"> (50-60 minutes</w:t>
            </w:r>
            <w:r>
              <w:rPr>
                <w:rFonts w:asciiTheme="minorHAnsi" w:hAnsiTheme="minorHAnsi" w:cstheme="minorHAnsi"/>
                <w:color w:val="000000" w:themeColor="text1"/>
              </w:rPr>
              <w:t>)</w:t>
            </w:r>
          </w:p>
        </w:tc>
        <w:tc>
          <w:tcPr>
            <w:tcW w:w="8590" w:type="dxa"/>
            <w:gridSpan w:val="2"/>
            <w:tcBorders>
              <w:left w:val="single" w:sz="4" w:space="0" w:color="auto"/>
              <w:bottom w:val="single" w:sz="4" w:space="0" w:color="auto"/>
              <w:right w:val="single" w:sz="12" w:space="0" w:color="auto"/>
            </w:tcBorders>
          </w:tcPr>
          <w:p w14:paraId="530484E3" w14:textId="331E80CB" w:rsidR="000B4063" w:rsidRPr="00DF408C" w:rsidRDefault="000B4063" w:rsidP="000B4063">
            <w:pPr>
              <w:pStyle w:val="NoSpacing"/>
              <w:rPr>
                <w:rFonts w:asciiTheme="minorHAnsi" w:hAnsiTheme="minorHAnsi" w:cstheme="minorHAnsi"/>
                <w:b/>
                <w:bCs/>
                <w:color w:val="000000" w:themeColor="text1"/>
              </w:rPr>
            </w:pPr>
            <w:r w:rsidRPr="00DF408C">
              <w:rPr>
                <w:rFonts w:asciiTheme="minorHAnsi" w:hAnsiTheme="minorHAnsi" w:cstheme="minorHAnsi"/>
                <w:b/>
                <w:bCs/>
                <w:color w:val="000000" w:themeColor="text1"/>
              </w:rPr>
              <w:t>Main session</w:t>
            </w:r>
          </w:p>
          <w:p w14:paraId="242699A4" w14:textId="50D7A523" w:rsidR="00457416" w:rsidRDefault="000B4063" w:rsidP="00F147EF">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sidR="00F147EF">
              <w:rPr>
                <w:rFonts w:asciiTheme="minorHAnsi" w:hAnsiTheme="minorHAnsi" w:cstheme="minorHAnsi"/>
                <w:color w:val="000000" w:themeColor="text1"/>
              </w:rPr>
              <w:t>Win the Ball Back – Disrupt the Carry</w:t>
            </w:r>
          </w:p>
          <w:p w14:paraId="433363A6" w14:textId="77777777" w:rsidR="002B42A9" w:rsidRDefault="002B42A9" w:rsidP="000B4063">
            <w:pPr>
              <w:pStyle w:val="NoSpacing"/>
              <w:rPr>
                <w:rFonts w:asciiTheme="minorHAnsi" w:hAnsiTheme="minorHAnsi" w:cstheme="minorHAnsi"/>
                <w:color w:val="000000" w:themeColor="text1"/>
              </w:rPr>
            </w:pPr>
          </w:p>
          <w:p w14:paraId="5EC7DA9C" w14:textId="6744F904" w:rsidR="008E1AD2" w:rsidRDefault="00A345D3" w:rsidP="008E1AD2">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5</w:t>
            </w:r>
            <w:r w:rsidR="00F12E9B">
              <w:rPr>
                <w:rFonts w:asciiTheme="minorHAnsi" w:hAnsiTheme="minorHAnsi" w:cstheme="minorHAnsi"/>
                <w:color w:val="000000" w:themeColor="text1"/>
              </w:rPr>
              <w:t>+GK</w:t>
            </w:r>
            <w:r w:rsidR="008E1AD2" w:rsidRPr="004C3668">
              <w:rPr>
                <w:rFonts w:asciiTheme="minorHAnsi" w:hAnsiTheme="minorHAnsi" w:cstheme="minorHAnsi"/>
                <w:color w:val="000000" w:themeColor="text1"/>
              </w:rPr>
              <w:t xml:space="preserve"> v </w:t>
            </w:r>
            <w:r>
              <w:rPr>
                <w:rFonts w:asciiTheme="minorHAnsi" w:hAnsiTheme="minorHAnsi" w:cstheme="minorHAnsi"/>
                <w:color w:val="000000" w:themeColor="text1"/>
              </w:rPr>
              <w:t>5</w:t>
            </w:r>
            <w:r w:rsidR="008E1AD2">
              <w:rPr>
                <w:rFonts w:asciiTheme="minorHAnsi" w:hAnsiTheme="minorHAnsi" w:cstheme="minorHAnsi"/>
                <w:color w:val="000000" w:themeColor="text1"/>
              </w:rPr>
              <w:t>+GK</w:t>
            </w:r>
            <w:r w:rsidR="008E1AD2" w:rsidRPr="004C3668">
              <w:rPr>
                <w:rFonts w:asciiTheme="minorHAnsi" w:hAnsiTheme="minorHAnsi" w:cstheme="minorHAnsi"/>
                <w:color w:val="000000" w:themeColor="text1"/>
              </w:rPr>
              <w:t xml:space="preserve"> </w:t>
            </w:r>
            <w:r w:rsidR="008E1AD2">
              <w:rPr>
                <w:rFonts w:asciiTheme="minorHAnsi" w:hAnsiTheme="minorHAnsi" w:cstheme="minorHAnsi"/>
                <w:color w:val="000000" w:themeColor="text1"/>
              </w:rPr>
              <w:t>(plus subs if needed)</w:t>
            </w:r>
          </w:p>
          <w:p w14:paraId="341A719B" w14:textId="4A970DE1" w:rsidR="008E1AD2" w:rsidRDefault="008E1AD2" w:rsidP="008E1AD2">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G</w:t>
            </w:r>
            <w:r w:rsidRPr="004C3668">
              <w:rPr>
                <w:rFonts w:asciiTheme="minorHAnsi" w:hAnsiTheme="minorHAnsi" w:cstheme="minorHAnsi"/>
                <w:color w:val="000000" w:themeColor="text1"/>
              </w:rPr>
              <w:t xml:space="preserve">ame played across </w:t>
            </w:r>
            <w:r w:rsidR="00EB73F9">
              <w:rPr>
                <w:rFonts w:asciiTheme="minorHAnsi" w:hAnsiTheme="minorHAnsi" w:cstheme="minorHAnsi"/>
                <w:color w:val="000000" w:themeColor="text1"/>
              </w:rPr>
              <w:t xml:space="preserve">a quarter </w:t>
            </w:r>
            <w:r w:rsidR="00F12E9B">
              <w:rPr>
                <w:rFonts w:asciiTheme="minorHAnsi" w:hAnsiTheme="minorHAnsi" w:cstheme="minorHAnsi"/>
                <w:color w:val="000000" w:themeColor="text1"/>
              </w:rPr>
              <w:t xml:space="preserve">pitch. Two normal goals with </w:t>
            </w:r>
            <w:r w:rsidR="00EB73F9">
              <w:rPr>
                <w:rFonts w:asciiTheme="minorHAnsi" w:hAnsiTheme="minorHAnsi" w:cstheme="minorHAnsi"/>
                <w:color w:val="000000" w:themeColor="text1"/>
              </w:rPr>
              <w:t>10</w:t>
            </w:r>
            <w:r w:rsidR="00BA0630">
              <w:rPr>
                <w:rFonts w:asciiTheme="minorHAnsi" w:hAnsiTheme="minorHAnsi" w:cstheme="minorHAnsi"/>
                <w:color w:val="000000" w:themeColor="text1"/>
              </w:rPr>
              <w:t>m</w:t>
            </w:r>
            <w:r w:rsidR="00F12E9B">
              <w:rPr>
                <w:rFonts w:asciiTheme="minorHAnsi" w:hAnsiTheme="minorHAnsi" w:cstheme="minorHAnsi"/>
                <w:color w:val="000000" w:themeColor="text1"/>
              </w:rPr>
              <w:t xml:space="preserve"> Ds.</w:t>
            </w:r>
          </w:p>
          <w:p w14:paraId="75852677" w14:textId="19AA4B2D" w:rsidR="008E1AD2" w:rsidRDefault="008E1AD2" w:rsidP="008E1AD2">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One point per goal scored</w:t>
            </w:r>
            <w:r w:rsidR="00F12E9B">
              <w:rPr>
                <w:rFonts w:asciiTheme="minorHAnsi" w:hAnsiTheme="minorHAnsi" w:cstheme="minorHAnsi"/>
                <w:color w:val="000000" w:themeColor="text1"/>
              </w:rPr>
              <w:t>.</w:t>
            </w:r>
          </w:p>
          <w:p w14:paraId="3512C714" w14:textId="282D1BEC" w:rsidR="00323832" w:rsidRDefault="00323832" w:rsidP="008E1AD2">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If a goal is scored, coach feeds a new ball randomly onto the pitch</w:t>
            </w:r>
          </w:p>
          <w:p w14:paraId="73B60005" w14:textId="1D4DD0C7" w:rsidR="008E1AD2" w:rsidRDefault="008E1AD2" w:rsidP="008E1AD2">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If a team wins a PCA, they have a </w:t>
            </w:r>
            <w:r w:rsidR="00BA0630">
              <w:rPr>
                <w:rFonts w:asciiTheme="minorHAnsi" w:hAnsiTheme="minorHAnsi" w:cstheme="minorHAnsi"/>
                <w:color w:val="000000" w:themeColor="text1"/>
              </w:rPr>
              <w:t>penalty shuffle</w:t>
            </w:r>
            <w:r>
              <w:rPr>
                <w:rFonts w:asciiTheme="minorHAnsi" w:hAnsiTheme="minorHAnsi" w:cstheme="minorHAnsi"/>
                <w:color w:val="000000" w:themeColor="text1"/>
              </w:rPr>
              <w:t xml:space="preserve"> on goal from </w:t>
            </w:r>
            <w:r w:rsidR="00A345D3">
              <w:rPr>
                <w:rFonts w:asciiTheme="minorHAnsi" w:hAnsiTheme="minorHAnsi" w:cstheme="minorHAnsi"/>
                <w:color w:val="000000" w:themeColor="text1"/>
              </w:rPr>
              <w:t>5m outside the D</w:t>
            </w:r>
            <w:r>
              <w:rPr>
                <w:rFonts w:asciiTheme="minorHAnsi" w:hAnsiTheme="minorHAnsi" w:cstheme="minorHAnsi"/>
                <w:color w:val="000000" w:themeColor="text1"/>
              </w:rPr>
              <w:t xml:space="preserve"> against the GK. Play rebounds. </w:t>
            </w:r>
          </w:p>
          <w:p w14:paraId="558E01CC" w14:textId="0F2D8888" w:rsidR="00654B26" w:rsidRPr="000B4063" w:rsidRDefault="008E1AD2" w:rsidP="008E1AD2">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GK theme:</w:t>
            </w:r>
            <w:r w:rsidR="00BA0630">
              <w:rPr>
                <w:rFonts w:asciiTheme="minorHAnsi" w:hAnsiTheme="minorHAnsi" w:cstheme="minorHAnsi"/>
                <w:color w:val="000000" w:themeColor="text1"/>
              </w:rPr>
              <w:t xml:space="preserve"> </w:t>
            </w:r>
            <w:r w:rsidR="00EB73F9">
              <w:rPr>
                <w:rFonts w:asciiTheme="minorHAnsi" w:hAnsiTheme="minorHAnsi" w:cstheme="minorHAnsi"/>
                <w:color w:val="000000" w:themeColor="text1"/>
              </w:rPr>
              <w:t>Clear the ball (get the ball away from danger).</w:t>
            </w:r>
            <w:r>
              <w:rPr>
                <w:rFonts w:asciiTheme="minorHAnsi" w:hAnsiTheme="minorHAnsi" w:cstheme="minorHAnsi"/>
                <w:color w:val="000000" w:themeColor="text1"/>
              </w:rPr>
              <w:t xml:space="preserve">  </w:t>
            </w:r>
          </w:p>
        </w:tc>
      </w:tr>
      <w:tr w:rsidR="00DF408C" w:rsidRPr="004C3668" w14:paraId="6CF74C88" w14:textId="77777777" w:rsidTr="00AD25D6">
        <w:trPr>
          <w:trHeight w:val="2451"/>
        </w:trPr>
        <w:tc>
          <w:tcPr>
            <w:tcW w:w="5854" w:type="dxa"/>
            <w:gridSpan w:val="3"/>
            <w:tcBorders>
              <w:top w:val="single" w:sz="4" w:space="0" w:color="auto"/>
              <w:left w:val="single" w:sz="4" w:space="0" w:color="auto"/>
              <w:bottom w:val="single" w:sz="4" w:space="0" w:color="auto"/>
              <w:right w:val="single" w:sz="4" w:space="0" w:color="auto"/>
            </w:tcBorders>
          </w:tcPr>
          <w:p w14:paraId="15492BAB" w14:textId="08EC2C08" w:rsidR="00DF408C" w:rsidRPr="00DF408C" w:rsidRDefault="0069061D"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DF408C">
              <w:rPr>
                <w:rFonts w:asciiTheme="minorHAnsi" w:hAnsiTheme="minorHAnsi" w:cstheme="minorHAnsi"/>
                <w:b/>
                <w:bCs/>
                <w:color w:val="000000" w:themeColor="text1"/>
              </w:rPr>
              <w:t xml:space="preserve">: </w:t>
            </w:r>
          </w:p>
          <w:p w14:paraId="331CF944" w14:textId="77777777" w:rsidR="00DF408C" w:rsidRPr="004C3668" w:rsidRDefault="00DF408C" w:rsidP="00DF408C">
            <w:pPr>
              <w:pStyle w:val="NoSpacing"/>
              <w:rPr>
                <w:rFonts w:asciiTheme="minorHAnsi" w:hAnsiTheme="minorHAnsi" w:cstheme="minorHAnsi"/>
                <w:color w:val="000000" w:themeColor="text1"/>
              </w:rPr>
            </w:pPr>
          </w:p>
          <w:p w14:paraId="79937DBE"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Set a problem relevant to the topic</w:t>
            </w:r>
          </w:p>
          <w:p w14:paraId="2A4BCC46"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 xml:space="preserve">Create opportunities to solve the problem through game design (show, not tell) </w:t>
            </w:r>
          </w:p>
          <w:p w14:paraId="79D00458" w14:textId="635FB713"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Allow the players the opportunity to identify and solve the problem without your input</w:t>
            </w:r>
          </w:p>
          <w:p w14:paraId="30FED39F" w14:textId="4937B964" w:rsidR="00DF408C" w:rsidRPr="00DF408C" w:rsidRDefault="00DF408C" w:rsidP="00DF408C">
            <w:pPr>
              <w:pStyle w:val="NoSpacing"/>
              <w:numPr>
                <w:ilvl w:val="0"/>
                <w:numId w:val="6"/>
              </w:numPr>
              <w:rPr>
                <w:rFonts w:asciiTheme="minorHAnsi" w:hAnsiTheme="minorHAnsi" w:cstheme="minorHAnsi"/>
                <w:color w:val="000000" w:themeColor="text1"/>
              </w:rPr>
            </w:pPr>
            <w:r w:rsidRPr="00DF408C">
              <w:rPr>
                <w:rFonts w:asciiTheme="minorHAnsi" w:hAnsiTheme="minorHAnsi" w:cstheme="minorHAnsi"/>
                <w:b/>
                <w:bCs/>
                <w:color w:val="000000" w:themeColor="text1"/>
              </w:rPr>
              <w:t>GK specific: make sure GKs are involved – use relevant themes from GK gameplay model</w:t>
            </w:r>
          </w:p>
        </w:tc>
        <w:tc>
          <w:tcPr>
            <w:tcW w:w="8590" w:type="dxa"/>
            <w:gridSpan w:val="2"/>
            <w:tcBorders>
              <w:top w:val="single" w:sz="4" w:space="0" w:color="auto"/>
              <w:left w:val="single" w:sz="4" w:space="0" w:color="auto"/>
              <w:bottom w:val="single" w:sz="4" w:space="0" w:color="auto"/>
              <w:right w:val="single" w:sz="12" w:space="0" w:color="auto"/>
            </w:tcBorders>
          </w:tcPr>
          <w:p w14:paraId="106CC70A" w14:textId="2E31774B" w:rsidR="00DF408C" w:rsidRPr="00DF408C" w:rsidRDefault="002D73AB"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DF408C">
              <w:rPr>
                <w:rFonts w:asciiTheme="minorHAnsi" w:hAnsiTheme="minorHAnsi" w:cstheme="minorHAnsi"/>
                <w:b/>
                <w:bCs/>
                <w:color w:val="000000" w:themeColor="text1"/>
              </w:rPr>
              <w:t>:</w:t>
            </w:r>
          </w:p>
          <w:p w14:paraId="381C81C8" w14:textId="77777777" w:rsidR="00DF408C" w:rsidRDefault="00DF408C" w:rsidP="00DF408C">
            <w:pPr>
              <w:pStyle w:val="NoSpacing"/>
              <w:rPr>
                <w:rFonts w:asciiTheme="minorHAnsi" w:hAnsiTheme="minorHAnsi" w:cstheme="minorHAnsi"/>
                <w:color w:val="000000" w:themeColor="text1"/>
              </w:rPr>
            </w:pPr>
          </w:p>
          <w:p w14:paraId="38ABA382" w14:textId="6E4B5B0B" w:rsidR="00DF408C" w:rsidRDefault="00DF408C" w:rsidP="00DF408C">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Set the problem:</w:t>
            </w:r>
            <w:r w:rsidRPr="004C3668">
              <w:rPr>
                <w:rFonts w:asciiTheme="minorHAnsi" w:hAnsiTheme="minorHAnsi" w:cstheme="minorHAnsi"/>
                <w:color w:val="000000" w:themeColor="text1"/>
              </w:rPr>
              <w:t xml:space="preserve"> </w:t>
            </w:r>
            <w:r w:rsidR="00BA0630">
              <w:rPr>
                <w:rFonts w:asciiTheme="minorHAnsi" w:hAnsiTheme="minorHAnsi" w:cstheme="minorHAnsi"/>
                <w:color w:val="000000" w:themeColor="text1"/>
              </w:rPr>
              <w:t xml:space="preserve">Can we </w:t>
            </w:r>
            <w:r w:rsidR="00F147EF">
              <w:rPr>
                <w:rFonts w:asciiTheme="minorHAnsi" w:hAnsiTheme="minorHAnsi" w:cstheme="minorHAnsi"/>
                <w:color w:val="000000" w:themeColor="text1"/>
              </w:rPr>
              <w:t xml:space="preserve">keep the attackers head down and slow down the attack? </w:t>
            </w:r>
            <w:r w:rsidR="00BA0630">
              <w:rPr>
                <w:rFonts w:asciiTheme="minorHAnsi" w:hAnsiTheme="minorHAnsi" w:cstheme="minorHAnsi"/>
                <w:color w:val="000000" w:themeColor="text1"/>
              </w:rPr>
              <w:t xml:space="preserve"> </w:t>
            </w:r>
          </w:p>
          <w:p w14:paraId="2BAC8181" w14:textId="32A71E52" w:rsidR="00DF408C" w:rsidRDefault="00DF408C" w:rsidP="00DF408C">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Game design:</w:t>
            </w:r>
            <w:r w:rsidR="00654B26">
              <w:rPr>
                <w:rFonts w:asciiTheme="minorHAnsi" w:hAnsiTheme="minorHAnsi" w:cstheme="minorHAnsi"/>
                <w:b/>
                <w:bCs/>
                <w:color w:val="000000" w:themeColor="text1"/>
              </w:rPr>
              <w:t xml:space="preserve"> </w:t>
            </w:r>
            <w:r w:rsidR="00F147EF">
              <w:rPr>
                <w:rFonts w:asciiTheme="minorHAnsi" w:hAnsiTheme="minorHAnsi" w:cstheme="minorHAnsi"/>
                <w:color w:val="000000" w:themeColor="text1"/>
              </w:rPr>
              <w:t xml:space="preserve">Long, narrow pitch encourages vertical passing to exploit space. Defenders will therefore need to delay the attacking team to allow their teammates to recover and support. </w:t>
            </w:r>
          </w:p>
          <w:p w14:paraId="13F0EC16" w14:textId="1605461E" w:rsidR="00DF408C" w:rsidRPr="004A4023" w:rsidRDefault="004A4023" w:rsidP="004A4023">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Opportunity to identify and solve:</w:t>
            </w:r>
            <w:r>
              <w:rPr>
                <w:rFonts w:asciiTheme="minorHAnsi" w:hAnsiTheme="minorHAnsi" w:cstheme="minorHAnsi"/>
                <w:color w:val="000000" w:themeColor="text1"/>
              </w:rPr>
              <w:t xml:space="preserve"> Players ‘have a go’ for the first set with minimal interjection from the coaches. Encourage discussion amongst the players to see if they recognise what is going wrong and what is going well. Introduce progressions or regressions as required. </w:t>
            </w:r>
            <w:r w:rsidRPr="004E3DC7">
              <w:rPr>
                <w:rFonts w:asciiTheme="minorHAnsi" w:hAnsiTheme="minorHAnsi" w:cstheme="minorHAnsi"/>
                <w:color w:val="000000" w:themeColor="text1"/>
              </w:rPr>
              <w:t xml:space="preserve"> </w:t>
            </w:r>
            <w:r w:rsidRPr="008909E1">
              <w:rPr>
                <w:rFonts w:asciiTheme="minorHAnsi" w:hAnsiTheme="minorHAnsi" w:cstheme="minorHAnsi"/>
                <w:color w:val="000000" w:themeColor="text1"/>
              </w:rPr>
              <w:t xml:space="preserve"> </w:t>
            </w:r>
            <w:r w:rsidR="00DF408C" w:rsidRPr="004A4023">
              <w:rPr>
                <w:rFonts w:asciiTheme="minorHAnsi" w:hAnsiTheme="minorHAnsi" w:cstheme="minorHAnsi"/>
                <w:color w:val="000000" w:themeColor="text1"/>
              </w:rPr>
              <w:t xml:space="preserve"> </w:t>
            </w:r>
          </w:p>
          <w:p w14:paraId="3B09405F" w14:textId="34977D62" w:rsidR="00DF408C" w:rsidRPr="004C3668" w:rsidRDefault="00DF408C" w:rsidP="00611398">
            <w:pPr>
              <w:pStyle w:val="NoSpacing"/>
              <w:numPr>
                <w:ilvl w:val="0"/>
                <w:numId w:val="12"/>
              </w:numPr>
              <w:rPr>
                <w:rFonts w:asciiTheme="minorHAnsi" w:hAnsiTheme="minorHAnsi" w:cstheme="minorHAnsi"/>
                <w:color w:val="000000" w:themeColor="text1"/>
              </w:rPr>
            </w:pPr>
            <w:r w:rsidRPr="000B4063">
              <w:rPr>
                <w:rFonts w:asciiTheme="minorHAnsi" w:hAnsiTheme="minorHAnsi" w:cstheme="minorHAnsi"/>
                <w:b/>
                <w:bCs/>
                <w:color w:val="000000" w:themeColor="text1"/>
              </w:rPr>
              <w:t>GK specific:</w:t>
            </w:r>
            <w:r w:rsidR="00F147EF">
              <w:rPr>
                <w:rFonts w:asciiTheme="minorHAnsi" w:hAnsiTheme="minorHAnsi" w:cstheme="minorHAnsi"/>
                <w:b/>
                <w:bCs/>
                <w:color w:val="000000" w:themeColor="text1"/>
              </w:rPr>
              <w:t xml:space="preserve"> </w:t>
            </w:r>
            <w:r w:rsidR="00F147EF">
              <w:rPr>
                <w:rFonts w:asciiTheme="minorHAnsi" w:hAnsiTheme="minorHAnsi" w:cstheme="minorHAnsi"/>
                <w:color w:val="000000" w:themeColor="text1"/>
              </w:rPr>
              <w:t xml:space="preserve">Long, narrow pitch encourages counter attacks to exploit space. This gives the GKs opportunity to focus on the quality of their saves, specifically not rebounding back into the D if their defenders haven’t recovered in time.  </w:t>
            </w:r>
          </w:p>
        </w:tc>
      </w:tr>
      <w:tr w:rsidR="00DF408C" w:rsidRPr="004C3668" w14:paraId="59D88723" w14:textId="77777777" w:rsidTr="00AD25D6">
        <w:trPr>
          <w:trHeight w:val="1999"/>
        </w:trPr>
        <w:tc>
          <w:tcPr>
            <w:tcW w:w="5854" w:type="dxa"/>
            <w:gridSpan w:val="3"/>
            <w:tcBorders>
              <w:top w:val="single" w:sz="4" w:space="0" w:color="auto"/>
              <w:left w:val="single" w:sz="4" w:space="0" w:color="auto"/>
              <w:right w:val="single" w:sz="4" w:space="0" w:color="auto"/>
            </w:tcBorders>
          </w:tcPr>
          <w:p w14:paraId="15BF4A8B" w14:textId="4381A29C" w:rsidR="00DF408C" w:rsidRPr="00DF408C" w:rsidRDefault="0069061D"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DF408C" w:rsidRPr="00DF408C">
              <w:rPr>
                <w:rFonts w:asciiTheme="minorHAnsi" w:hAnsiTheme="minorHAnsi" w:cstheme="minorHAnsi"/>
                <w:b/>
                <w:bCs/>
                <w:color w:val="000000" w:themeColor="text1"/>
              </w:rPr>
              <w:t>:</w:t>
            </w:r>
            <w:r w:rsidR="00DF408C">
              <w:rPr>
                <w:rFonts w:asciiTheme="minorHAnsi" w:hAnsiTheme="minorHAnsi" w:cstheme="minorHAnsi"/>
                <w:b/>
                <w:bCs/>
                <w:color w:val="000000" w:themeColor="text1"/>
              </w:rPr>
              <w:t xml:space="preserve"> </w:t>
            </w:r>
          </w:p>
          <w:p w14:paraId="669B8552" w14:textId="77777777" w:rsidR="00DF408C" w:rsidRPr="004C3668" w:rsidRDefault="00DF408C" w:rsidP="00DF408C">
            <w:pPr>
              <w:pStyle w:val="NoSpacing"/>
              <w:rPr>
                <w:rFonts w:asciiTheme="minorHAnsi" w:hAnsiTheme="minorHAnsi" w:cstheme="minorHAnsi"/>
                <w:color w:val="000000" w:themeColor="text1"/>
              </w:rPr>
            </w:pPr>
          </w:p>
          <w:p w14:paraId="775677EC" w14:textId="74B1849E" w:rsidR="00DF408C" w:rsidRPr="00DF408C" w:rsidRDefault="00DF408C" w:rsidP="00DF408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 xml:space="preserve">Regression: make the game less match-like by changing variables (player numbers, pitch size, scoring system, etc) to increase focus on the problem and help guide the players to solve </w:t>
            </w:r>
            <w:r w:rsidR="00F147EF">
              <w:rPr>
                <w:rFonts w:asciiTheme="minorHAnsi" w:hAnsiTheme="minorHAnsi" w:cstheme="minorHAnsi"/>
                <w:b/>
                <w:bCs/>
                <w:color w:val="000000" w:themeColor="text1"/>
              </w:rPr>
              <w:t>it</w:t>
            </w:r>
          </w:p>
          <w:p w14:paraId="4B439078" w14:textId="77777777" w:rsidR="00DF408C" w:rsidRPr="00DF408C" w:rsidRDefault="00DF408C" w:rsidP="00DF408C">
            <w:pPr>
              <w:pStyle w:val="NoSpacing"/>
              <w:ind w:left="720"/>
              <w:rPr>
                <w:rFonts w:asciiTheme="minorHAnsi" w:hAnsiTheme="minorHAnsi" w:cstheme="minorHAnsi"/>
                <w:b/>
                <w:bCs/>
                <w:color w:val="000000" w:themeColor="text1"/>
              </w:rPr>
            </w:pPr>
            <w:r w:rsidRPr="00DF408C">
              <w:rPr>
                <w:rFonts w:asciiTheme="minorHAnsi" w:hAnsiTheme="minorHAnsi" w:cstheme="minorHAnsi"/>
                <w:b/>
                <w:bCs/>
                <w:color w:val="000000" w:themeColor="text1"/>
              </w:rPr>
              <w:t>OR</w:t>
            </w:r>
          </w:p>
          <w:p w14:paraId="1239B35C" w14:textId="3B446236" w:rsidR="00DF408C" w:rsidRPr="00A80B6C" w:rsidRDefault="00DF408C" w:rsidP="00A80B6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Progression: if the players are solving the problem</w:t>
            </w:r>
            <w:r>
              <w:rPr>
                <w:rFonts w:asciiTheme="minorHAnsi" w:hAnsiTheme="minorHAnsi" w:cstheme="minorHAnsi"/>
                <w:b/>
                <w:bCs/>
                <w:color w:val="000000" w:themeColor="text1"/>
              </w:rPr>
              <w:t xml:space="preserve"> </w:t>
            </w:r>
            <w:r w:rsidRPr="00DF408C">
              <w:rPr>
                <w:rFonts w:asciiTheme="minorHAnsi" w:hAnsiTheme="minorHAnsi" w:cstheme="minorHAnsi"/>
                <w:b/>
                <w:bCs/>
                <w:color w:val="000000" w:themeColor="text1"/>
              </w:rPr>
              <w:t>competently and consistently already, change variables to make the game more match-like</w:t>
            </w:r>
            <w:r w:rsidR="004940C9">
              <w:rPr>
                <w:rFonts w:asciiTheme="minorHAnsi" w:hAnsiTheme="minorHAnsi" w:cstheme="minorHAnsi"/>
                <w:b/>
                <w:bCs/>
                <w:color w:val="000000" w:themeColor="text1"/>
              </w:rPr>
              <w:t xml:space="preserve"> (</w:t>
            </w:r>
            <w:proofErr w:type="spellStart"/>
            <w:r w:rsidR="004940C9">
              <w:rPr>
                <w:rFonts w:asciiTheme="minorHAnsi" w:hAnsiTheme="minorHAnsi" w:cstheme="minorHAnsi"/>
                <w:b/>
                <w:bCs/>
                <w:color w:val="000000" w:themeColor="text1"/>
              </w:rPr>
              <w:t>ie</w:t>
            </w:r>
            <w:proofErr w:type="spellEnd"/>
            <w:r w:rsidR="004940C9">
              <w:rPr>
                <w:rFonts w:asciiTheme="minorHAnsi" w:hAnsiTheme="minorHAnsi" w:cstheme="minorHAnsi"/>
                <w:b/>
                <w:bCs/>
                <w:color w:val="000000" w:themeColor="text1"/>
              </w:rPr>
              <w:t xml:space="preserve"> increase difficulty)</w:t>
            </w:r>
          </w:p>
        </w:tc>
        <w:tc>
          <w:tcPr>
            <w:tcW w:w="8590" w:type="dxa"/>
            <w:gridSpan w:val="2"/>
            <w:tcBorders>
              <w:top w:val="single" w:sz="4" w:space="0" w:color="auto"/>
              <w:left w:val="single" w:sz="4" w:space="0" w:color="auto"/>
              <w:right w:val="single" w:sz="12" w:space="0" w:color="auto"/>
            </w:tcBorders>
          </w:tcPr>
          <w:p w14:paraId="7F1A4987" w14:textId="18760CF8" w:rsidR="00DF408C" w:rsidRPr="00DF408C" w:rsidRDefault="002D73AB"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DF408C">
              <w:rPr>
                <w:rFonts w:asciiTheme="minorHAnsi" w:hAnsiTheme="minorHAnsi" w:cstheme="minorHAnsi"/>
                <w:b/>
                <w:bCs/>
                <w:color w:val="000000" w:themeColor="text1"/>
              </w:rPr>
              <w:t>:</w:t>
            </w:r>
          </w:p>
          <w:p w14:paraId="2E83BB9A" w14:textId="77777777" w:rsidR="00DF408C" w:rsidRPr="004C3668" w:rsidRDefault="00DF408C" w:rsidP="00DF408C">
            <w:pPr>
              <w:pStyle w:val="NoSpacing"/>
              <w:rPr>
                <w:rFonts w:asciiTheme="minorHAnsi" w:hAnsiTheme="minorHAnsi" w:cstheme="minorHAnsi"/>
                <w:color w:val="000000" w:themeColor="text1"/>
              </w:rPr>
            </w:pPr>
          </w:p>
          <w:p w14:paraId="58E5BAD0" w14:textId="1DDBC799" w:rsidR="00EE23CF" w:rsidRDefault="00DF408C" w:rsidP="00782D9F">
            <w:pPr>
              <w:pStyle w:val="NoSpacing"/>
              <w:numPr>
                <w:ilvl w:val="0"/>
                <w:numId w:val="14"/>
              </w:numPr>
              <w:rPr>
                <w:rFonts w:asciiTheme="minorHAnsi" w:hAnsiTheme="minorHAnsi" w:cstheme="minorHAnsi"/>
                <w:color w:val="000000" w:themeColor="text1"/>
              </w:rPr>
            </w:pPr>
            <w:r w:rsidRPr="00EE23CF">
              <w:rPr>
                <w:rFonts w:asciiTheme="minorHAnsi" w:hAnsiTheme="minorHAnsi" w:cstheme="minorHAnsi"/>
                <w:b/>
                <w:bCs/>
                <w:color w:val="000000" w:themeColor="text1"/>
              </w:rPr>
              <w:t>Regression:</w:t>
            </w:r>
            <w:r w:rsidRPr="00EE23CF">
              <w:rPr>
                <w:rFonts w:asciiTheme="minorHAnsi" w:hAnsiTheme="minorHAnsi" w:cstheme="minorHAnsi"/>
                <w:color w:val="000000" w:themeColor="text1"/>
              </w:rPr>
              <w:t xml:space="preserve"> </w:t>
            </w:r>
            <w:r w:rsidR="00707767">
              <w:rPr>
                <w:rFonts w:asciiTheme="minorHAnsi" w:hAnsiTheme="minorHAnsi" w:cstheme="minorHAnsi"/>
                <w:color w:val="000000" w:themeColor="text1"/>
              </w:rPr>
              <w:t xml:space="preserve">Reduce the size of the pitch </w:t>
            </w:r>
          </w:p>
          <w:p w14:paraId="152B3BFE" w14:textId="03B1D930" w:rsidR="00DF408C" w:rsidRPr="00EE23CF" w:rsidRDefault="00DF408C" w:rsidP="00782D9F">
            <w:pPr>
              <w:pStyle w:val="NoSpacing"/>
              <w:numPr>
                <w:ilvl w:val="0"/>
                <w:numId w:val="14"/>
              </w:numPr>
              <w:rPr>
                <w:rFonts w:asciiTheme="minorHAnsi" w:hAnsiTheme="minorHAnsi" w:cstheme="minorHAnsi"/>
                <w:color w:val="000000" w:themeColor="text1"/>
              </w:rPr>
            </w:pPr>
            <w:r w:rsidRPr="00EE23CF">
              <w:rPr>
                <w:rFonts w:asciiTheme="minorHAnsi" w:hAnsiTheme="minorHAnsi" w:cstheme="minorHAnsi"/>
                <w:color w:val="000000" w:themeColor="text1"/>
              </w:rPr>
              <w:t>OR</w:t>
            </w:r>
          </w:p>
          <w:p w14:paraId="4AA2926F" w14:textId="00253FB8" w:rsidR="00DF408C" w:rsidRPr="004C3668" w:rsidRDefault="00DF408C" w:rsidP="00654B26">
            <w:pPr>
              <w:pStyle w:val="NoSpacing"/>
              <w:numPr>
                <w:ilvl w:val="0"/>
                <w:numId w:val="14"/>
              </w:numPr>
              <w:rPr>
                <w:rFonts w:asciiTheme="minorHAnsi" w:hAnsiTheme="minorHAnsi" w:cstheme="minorHAnsi"/>
                <w:color w:val="000000" w:themeColor="text1"/>
              </w:rPr>
            </w:pPr>
            <w:r w:rsidRPr="000B4063">
              <w:rPr>
                <w:rFonts w:asciiTheme="minorHAnsi" w:hAnsiTheme="minorHAnsi" w:cstheme="minorHAnsi"/>
                <w:b/>
                <w:bCs/>
                <w:color w:val="000000" w:themeColor="text1"/>
              </w:rPr>
              <w:t>Progression:</w:t>
            </w:r>
            <w:r w:rsidR="00EE23CF">
              <w:rPr>
                <w:rFonts w:asciiTheme="minorHAnsi" w:hAnsiTheme="minorHAnsi" w:cstheme="minorHAnsi"/>
                <w:b/>
                <w:bCs/>
                <w:color w:val="000000" w:themeColor="text1"/>
              </w:rPr>
              <w:t xml:space="preserve"> </w:t>
            </w:r>
            <w:r w:rsidR="00A345D3">
              <w:rPr>
                <w:rFonts w:asciiTheme="minorHAnsi" w:hAnsiTheme="minorHAnsi" w:cstheme="minorHAnsi"/>
                <w:color w:val="000000" w:themeColor="text1"/>
              </w:rPr>
              <w:t>‘Card’ players so that the rest of the team has to react to variable numbers.</w:t>
            </w:r>
          </w:p>
        </w:tc>
      </w:tr>
      <w:tr w:rsidR="00DF408C" w:rsidRPr="004C3668" w14:paraId="66C688EF" w14:textId="77777777" w:rsidTr="00AD25D6">
        <w:trPr>
          <w:trHeight w:val="2035"/>
        </w:trPr>
        <w:tc>
          <w:tcPr>
            <w:tcW w:w="5854" w:type="dxa"/>
            <w:gridSpan w:val="3"/>
            <w:tcBorders>
              <w:left w:val="single" w:sz="4" w:space="0" w:color="auto"/>
              <w:bottom w:val="single" w:sz="4" w:space="0" w:color="auto"/>
              <w:right w:val="single" w:sz="4" w:space="0" w:color="auto"/>
            </w:tcBorders>
          </w:tcPr>
          <w:p w14:paraId="47BBAD12" w14:textId="212C30FF" w:rsidR="00DF408C" w:rsidRPr="004940C9" w:rsidRDefault="0069061D" w:rsidP="004915CD">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Game</w:t>
            </w:r>
            <w:r w:rsidR="00DF408C" w:rsidRPr="004940C9">
              <w:rPr>
                <w:rFonts w:asciiTheme="minorHAnsi" w:hAnsiTheme="minorHAnsi" w:cstheme="minorHAnsi"/>
                <w:b/>
                <w:bCs/>
                <w:color w:val="000000" w:themeColor="text1"/>
              </w:rPr>
              <w:t xml:space="preserve">: </w:t>
            </w:r>
          </w:p>
          <w:p w14:paraId="05EB5EF0" w14:textId="77777777" w:rsidR="00DF408C" w:rsidRPr="004940C9" w:rsidRDefault="00DF408C" w:rsidP="004915CD">
            <w:pPr>
              <w:pStyle w:val="NoSpacing"/>
              <w:rPr>
                <w:rFonts w:asciiTheme="minorHAnsi" w:hAnsiTheme="minorHAnsi" w:cstheme="minorHAnsi"/>
                <w:b/>
                <w:bCs/>
                <w:color w:val="000000" w:themeColor="text1"/>
              </w:rPr>
            </w:pPr>
          </w:p>
          <w:p w14:paraId="6A6A597A" w14:textId="044EE6E6"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Guide discussion towards identifying the problem/problems</w:t>
            </w:r>
          </w:p>
          <w:p w14:paraId="23105FB4"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Allow the players to tackle the problems again</w:t>
            </w:r>
          </w:p>
          <w:p w14:paraId="0B8A824F" w14:textId="2B3FC4ED" w:rsidR="00DF408C" w:rsidRPr="004940C9" w:rsidRDefault="00DF408C" w:rsidP="004940C9">
            <w:pPr>
              <w:pStyle w:val="NoSpacing"/>
              <w:numPr>
                <w:ilvl w:val="0"/>
                <w:numId w:val="16"/>
              </w:numPr>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Highlight </w:t>
            </w:r>
            <w:r w:rsidR="000B2703">
              <w:rPr>
                <w:rFonts w:asciiTheme="minorHAnsi" w:hAnsiTheme="minorHAnsi" w:cstheme="minorHAnsi"/>
                <w:b/>
                <w:bCs/>
                <w:color w:val="000000" w:themeColor="text1"/>
              </w:rPr>
              <w:t>individual development</w:t>
            </w:r>
          </w:p>
        </w:tc>
        <w:tc>
          <w:tcPr>
            <w:tcW w:w="8590" w:type="dxa"/>
            <w:gridSpan w:val="2"/>
            <w:tcBorders>
              <w:left w:val="single" w:sz="4" w:space="0" w:color="auto"/>
              <w:bottom w:val="single" w:sz="4" w:space="0" w:color="auto"/>
              <w:right w:val="single" w:sz="12" w:space="0" w:color="auto"/>
            </w:tcBorders>
          </w:tcPr>
          <w:p w14:paraId="6C4D24D9" w14:textId="5F40268C" w:rsidR="004940C9" w:rsidRPr="004940C9" w:rsidRDefault="002D73AB" w:rsidP="004940C9">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4940C9" w:rsidRPr="004940C9">
              <w:rPr>
                <w:rFonts w:asciiTheme="minorHAnsi" w:hAnsiTheme="minorHAnsi" w:cstheme="minorHAnsi"/>
                <w:b/>
                <w:bCs/>
                <w:color w:val="000000" w:themeColor="text1"/>
              </w:rPr>
              <w:t xml:space="preserve">: </w:t>
            </w:r>
          </w:p>
          <w:p w14:paraId="668B79CA" w14:textId="77777777" w:rsidR="004940C9" w:rsidRPr="004C3668" w:rsidRDefault="004940C9" w:rsidP="004940C9">
            <w:pPr>
              <w:pStyle w:val="NoSpacing"/>
              <w:ind w:left="360"/>
              <w:rPr>
                <w:rFonts w:asciiTheme="minorHAnsi" w:hAnsiTheme="minorHAnsi" w:cstheme="minorHAnsi"/>
                <w:color w:val="000000" w:themeColor="text1"/>
              </w:rPr>
            </w:pPr>
          </w:p>
          <w:p w14:paraId="0FCC1606" w14:textId="77777777"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Guide discussion</w:t>
            </w:r>
            <w:r w:rsidRPr="004C3668">
              <w:rPr>
                <w:rFonts w:asciiTheme="minorHAnsi" w:hAnsiTheme="minorHAnsi" w:cstheme="minorHAnsi"/>
                <w:color w:val="000000" w:themeColor="text1"/>
              </w:rPr>
              <w:t xml:space="preserve">: What conditions have changed? What has this change encouraged you to do? How has this helped you to solve the problem?  </w:t>
            </w:r>
          </w:p>
          <w:p w14:paraId="23759D47" w14:textId="503CE8C1"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Allow the players to tackle the problem again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Players can have another go</w:t>
            </w:r>
            <w:r w:rsidRPr="004C3668">
              <w:rPr>
                <w:rFonts w:asciiTheme="minorHAnsi" w:hAnsiTheme="minorHAnsi" w:cstheme="minorHAnsi"/>
                <w:color w:val="000000" w:themeColor="text1"/>
              </w:rPr>
              <w:t xml:space="preserve"> (with or without regression or progression, depending on need) </w:t>
            </w:r>
          </w:p>
          <w:p w14:paraId="5BB5C154" w14:textId="66ED8F1B" w:rsidR="00DF408C" w:rsidRPr="004940C9" w:rsidRDefault="000B2703" w:rsidP="00DF408C">
            <w:pPr>
              <w:pStyle w:val="NoSpacing"/>
              <w:numPr>
                <w:ilvl w:val="0"/>
                <w:numId w:val="15"/>
              </w:numPr>
              <w:rPr>
                <w:rFonts w:asciiTheme="minorHAnsi" w:hAnsiTheme="minorHAnsi" w:cstheme="minorHAnsi"/>
                <w:color w:val="000000" w:themeColor="text1"/>
              </w:rPr>
            </w:pPr>
            <w:r w:rsidRPr="00DE1CB3">
              <w:rPr>
                <w:rFonts w:asciiTheme="minorHAnsi" w:hAnsiTheme="minorHAnsi" w:cstheme="minorHAnsi"/>
                <w:b/>
                <w:bCs/>
                <w:color w:val="000000" w:themeColor="text1"/>
              </w:rPr>
              <w:t>Highlight</w:t>
            </w:r>
            <w:r>
              <w:rPr>
                <w:rFonts w:asciiTheme="minorHAnsi" w:hAnsiTheme="minorHAnsi" w:cstheme="minorHAnsi"/>
                <w:b/>
                <w:bCs/>
                <w:color w:val="000000" w:themeColor="text1"/>
              </w:rPr>
              <w:t xml:space="preserve"> individual</w:t>
            </w:r>
            <w:r w:rsidRPr="00DE1CB3">
              <w:rPr>
                <w:rFonts w:asciiTheme="minorHAnsi" w:hAnsiTheme="minorHAnsi" w:cstheme="minorHAnsi"/>
                <w:b/>
                <w:bCs/>
                <w:color w:val="000000" w:themeColor="text1"/>
              </w:rPr>
              <w:t xml:space="preserve"> development</w:t>
            </w:r>
            <w:r>
              <w:rPr>
                <w:rFonts w:asciiTheme="minorHAnsi" w:hAnsiTheme="minorHAnsi" w:cstheme="minorHAnsi"/>
                <w:color w:val="000000" w:themeColor="text1"/>
              </w:rPr>
              <w:t>: Praise those who show the most improvement across the session (this does not always equate to the player who is ‘the best’ hockey player in the squad)</w:t>
            </w:r>
          </w:p>
        </w:tc>
      </w:tr>
    </w:tbl>
    <w:p w14:paraId="32E71FB6" w14:textId="7A4B7B65" w:rsidR="007F189B" w:rsidRDefault="007F189B" w:rsidP="00B25DF8">
      <w:pPr>
        <w:pStyle w:val="NoSpacing"/>
        <w:rPr>
          <w:rFonts w:asciiTheme="minorHAnsi" w:hAnsiTheme="minorHAnsi" w:cstheme="minorHAnsi"/>
          <w:color w:val="000000" w:themeColor="text1"/>
        </w:rPr>
      </w:pPr>
    </w:p>
    <w:p w14:paraId="3CC9C0D0" w14:textId="77777777" w:rsidR="007F189B" w:rsidRDefault="007F189B">
      <w:pPr>
        <w:spacing w:after="200" w:line="276" w:lineRule="auto"/>
        <w:rPr>
          <w:rFonts w:asciiTheme="minorHAnsi" w:eastAsiaTheme="minorHAnsi" w:hAnsiTheme="minorHAnsi" w:cstheme="minorHAnsi"/>
          <w:color w:val="000000" w:themeColor="text1"/>
        </w:rPr>
      </w:pPr>
      <w:r>
        <w:rPr>
          <w:rFonts w:asciiTheme="minorHAnsi" w:hAnsiTheme="minorHAnsi" w:cstheme="minorHAnsi"/>
          <w:color w:val="000000" w:themeColor="text1"/>
        </w:rPr>
        <w:br w:type="page"/>
      </w:r>
    </w:p>
    <w:p w14:paraId="22F6AD6D" w14:textId="77777777" w:rsidR="007F189B" w:rsidRPr="00747D3C" w:rsidRDefault="007F189B" w:rsidP="007F189B">
      <w:pPr>
        <w:ind w:hanging="142"/>
        <w:rPr>
          <w:rFonts w:eastAsia="Calibri" w:cs="Arial"/>
          <w:b/>
          <w:color w:val="000000" w:themeColor="text1"/>
          <w:sz w:val="24"/>
          <w:szCs w:val="24"/>
        </w:rPr>
      </w:pPr>
      <w:r w:rsidRPr="00747D3C">
        <w:rPr>
          <w:rFonts w:eastAsia="Calibri" w:cs="Arial"/>
          <w:b/>
          <w:color w:val="000000" w:themeColor="text1"/>
          <w:sz w:val="24"/>
          <w:szCs w:val="24"/>
        </w:rPr>
        <w:lastRenderedPageBreak/>
        <w:t>Coaching Session Evaluation</w:t>
      </w:r>
    </w:p>
    <w:p w14:paraId="6C67FB79" w14:textId="77777777" w:rsidR="007F189B" w:rsidRPr="00747D3C" w:rsidRDefault="007F189B" w:rsidP="007F189B">
      <w:pPr>
        <w:ind w:hanging="142"/>
        <w:rPr>
          <w:rFonts w:ascii="Arial" w:eastAsia="Calibri" w:hAnsi="Arial" w:cs="Arial"/>
          <w:color w:val="000000" w:themeColor="text1"/>
        </w:rPr>
      </w:pPr>
    </w:p>
    <w:tbl>
      <w:tblPr>
        <w:tblW w:w="14601"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48"/>
        <w:gridCol w:w="2864"/>
        <w:gridCol w:w="2511"/>
        <w:gridCol w:w="324"/>
        <w:gridCol w:w="2977"/>
        <w:gridCol w:w="2977"/>
      </w:tblGrid>
      <w:tr w:rsidR="007F189B" w:rsidRPr="00747D3C" w14:paraId="348D92A8" w14:textId="77777777" w:rsidTr="00E6355E">
        <w:trPr>
          <w:trHeight w:val="816"/>
        </w:trPr>
        <w:tc>
          <w:tcPr>
            <w:tcW w:w="2948" w:type="dxa"/>
            <w:tcBorders>
              <w:top w:val="single" w:sz="12" w:space="0" w:color="auto"/>
              <w:left w:val="single" w:sz="12" w:space="0" w:color="auto"/>
              <w:right w:val="single" w:sz="4" w:space="0" w:color="auto"/>
            </w:tcBorders>
            <w:shd w:val="clear" w:color="auto" w:fill="BFBFBF" w:themeFill="background1" w:themeFillShade="BF"/>
            <w:vAlign w:val="center"/>
          </w:tcPr>
          <w:p w14:paraId="6C2738BB" w14:textId="77777777" w:rsidR="007F189B" w:rsidRPr="00747D3C" w:rsidRDefault="007F189B" w:rsidP="00E6355E">
            <w:pPr>
              <w:ind w:firstLine="2"/>
              <w:jc w:val="right"/>
              <w:rPr>
                <w:rFonts w:eastAsia="Calibri" w:cs="Arial"/>
              </w:rPr>
            </w:pPr>
            <w:r w:rsidRPr="00747D3C">
              <w:rPr>
                <w:rFonts w:eastAsia="Calibri" w:cs="Arial"/>
                <w:color w:val="auto"/>
              </w:rPr>
              <w:t>Describe how you feel you met the objectives of the session and if there is anything that you would change:</w:t>
            </w:r>
          </w:p>
        </w:tc>
        <w:tc>
          <w:tcPr>
            <w:tcW w:w="11653" w:type="dxa"/>
            <w:gridSpan w:val="5"/>
            <w:tcBorders>
              <w:top w:val="single" w:sz="12" w:space="0" w:color="auto"/>
              <w:left w:val="single" w:sz="4" w:space="0" w:color="auto"/>
              <w:right w:val="single" w:sz="12" w:space="0" w:color="auto"/>
            </w:tcBorders>
          </w:tcPr>
          <w:p w14:paraId="37B84DCD" w14:textId="77777777" w:rsidR="007F189B" w:rsidRPr="00747D3C" w:rsidRDefault="007F189B" w:rsidP="00E6355E">
            <w:pPr>
              <w:ind w:left="177"/>
              <w:rPr>
                <w:rFonts w:eastAsia="Calibri" w:cs="Arial"/>
              </w:rPr>
            </w:pPr>
          </w:p>
        </w:tc>
      </w:tr>
      <w:tr w:rsidR="007F189B" w:rsidRPr="00747D3C" w14:paraId="507587F8" w14:textId="77777777" w:rsidTr="00E6355E">
        <w:trPr>
          <w:trHeight w:val="406"/>
        </w:trPr>
        <w:tc>
          <w:tcPr>
            <w:tcW w:w="14601" w:type="dxa"/>
            <w:gridSpan w:val="6"/>
            <w:tcBorders>
              <w:left w:val="single" w:sz="12" w:space="0" w:color="auto"/>
              <w:right w:val="single" w:sz="12" w:space="0" w:color="auto"/>
            </w:tcBorders>
            <w:shd w:val="clear" w:color="auto" w:fill="BFBFBF" w:themeFill="background1" w:themeFillShade="BF"/>
            <w:vAlign w:val="center"/>
          </w:tcPr>
          <w:p w14:paraId="36400110" w14:textId="77777777" w:rsidR="007F189B" w:rsidRPr="00747D3C" w:rsidRDefault="007F189B" w:rsidP="00E6355E">
            <w:pPr>
              <w:spacing w:line="276" w:lineRule="auto"/>
              <w:rPr>
                <w:rFonts w:eastAsia="Calibri" w:cs="Arial"/>
              </w:rPr>
            </w:pPr>
            <w:r w:rsidRPr="00747D3C">
              <w:rPr>
                <w:rFonts w:eastAsia="Calibri" w:cs="Arial"/>
                <w:color w:val="auto"/>
              </w:rPr>
              <w:t>Describe how you feel you managed to incorporate the elements of the Golden Thread into your session. Describe how you would adapt future sessions to include or enhance any of the elements.</w:t>
            </w:r>
          </w:p>
        </w:tc>
      </w:tr>
      <w:tr w:rsidR="007F189B" w:rsidRPr="00747D3C" w14:paraId="5AFAD9EC" w14:textId="77777777" w:rsidTr="00E6355E">
        <w:trPr>
          <w:trHeight w:val="514"/>
        </w:trPr>
        <w:tc>
          <w:tcPr>
            <w:tcW w:w="2948" w:type="dxa"/>
            <w:tcBorders>
              <w:left w:val="single" w:sz="12" w:space="0" w:color="auto"/>
            </w:tcBorders>
            <w:shd w:val="clear" w:color="auto" w:fill="BFBFBF" w:themeFill="background1" w:themeFillShade="BF"/>
            <w:vAlign w:val="center"/>
          </w:tcPr>
          <w:p w14:paraId="47EE2809" w14:textId="77777777" w:rsidR="007F189B" w:rsidRPr="00747D3C" w:rsidRDefault="007F189B" w:rsidP="00E6355E">
            <w:pPr>
              <w:spacing w:line="276" w:lineRule="auto"/>
              <w:rPr>
                <w:rFonts w:eastAsia="Calibri" w:cs="Arial"/>
                <w:color w:val="auto"/>
              </w:rPr>
            </w:pPr>
            <w:r w:rsidRPr="00747D3C">
              <w:rPr>
                <w:rFonts w:eastAsia="Calibri" w:cs="Arial"/>
                <w:color w:val="auto"/>
              </w:rPr>
              <w:t>Fun:</w:t>
            </w:r>
          </w:p>
        </w:tc>
        <w:tc>
          <w:tcPr>
            <w:tcW w:w="2864" w:type="dxa"/>
            <w:tcBorders>
              <w:right w:val="single" w:sz="4" w:space="0" w:color="auto"/>
            </w:tcBorders>
            <w:shd w:val="clear" w:color="auto" w:fill="BFBFBF" w:themeFill="background1" w:themeFillShade="BF"/>
            <w:vAlign w:val="center"/>
          </w:tcPr>
          <w:p w14:paraId="1682AD2D" w14:textId="77777777" w:rsidR="007F189B" w:rsidRPr="00747D3C" w:rsidRDefault="007F189B" w:rsidP="00E6355E">
            <w:pPr>
              <w:spacing w:line="276" w:lineRule="auto"/>
              <w:rPr>
                <w:rFonts w:eastAsia="Calibri" w:cs="Arial"/>
                <w:color w:val="auto"/>
              </w:rPr>
            </w:pPr>
            <w:r w:rsidRPr="00747D3C">
              <w:rPr>
                <w:rFonts w:eastAsia="Calibri" w:cs="Arial"/>
                <w:color w:val="auto"/>
              </w:rPr>
              <w:t>Lots of touches of the ball:</w:t>
            </w:r>
          </w:p>
        </w:tc>
        <w:tc>
          <w:tcPr>
            <w:tcW w:w="2835" w:type="dxa"/>
            <w:gridSpan w:val="2"/>
            <w:tcBorders>
              <w:left w:val="single" w:sz="4" w:space="0" w:color="auto"/>
              <w:right w:val="single" w:sz="4" w:space="0" w:color="auto"/>
            </w:tcBorders>
            <w:shd w:val="clear" w:color="auto" w:fill="BFBFBF" w:themeFill="background1" w:themeFillShade="BF"/>
            <w:vAlign w:val="center"/>
          </w:tcPr>
          <w:p w14:paraId="2E3A4AE6" w14:textId="77777777" w:rsidR="007F189B" w:rsidRPr="00747D3C" w:rsidRDefault="007F189B" w:rsidP="00E6355E">
            <w:pPr>
              <w:spacing w:line="276" w:lineRule="auto"/>
              <w:rPr>
                <w:rFonts w:eastAsia="Calibri" w:cs="Arial"/>
                <w:color w:val="auto"/>
              </w:rPr>
            </w:pPr>
            <w:r w:rsidRPr="00747D3C">
              <w:rPr>
                <w:rFonts w:eastAsia="Calibri" w:cs="Arial"/>
                <w:color w:val="auto"/>
              </w:rPr>
              <w:t>Constant decision making:</w:t>
            </w:r>
          </w:p>
        </w:tc>
        <w:tc>
          <w:tcPr>
            <w:tcW w:w="2977" w:type="dxa"/>
            <w:tcBorders>
              <w:left w:val="single" w:sz="4" w:space="0" w:color="auto"/>
              <w:right w:val="single" w:sz="4" w:space="0" w:color="auto"/>
            </w:tcBorders>
            <w:shd w:val="clear" w:color="auto" w:fill="BFBFBF" w:themeFill="background1" w:themeFillShade="BF"/>
            <w:vAlign w:val="center"/>
          </w:tcPr>
          <w:p w14:paraId="0D583233" w14:textId="77777777" w:rsidR="007F189B" w:rsidRPr="00747D3C" w:rsidRDefault="007F189B" w:rsidP="00E6355E">
            <w:pPr>
              <w:spacing w:line="276" w:lineRule="auto"/>
              <w:rPr>
                <w:rFonts w:eastAsia="Calibri" w:cs="Arial"/>
                <w:color w:val="auto"/>
              </w:rPr>
            </w:pPr>
            <w:r w:rsidRPr="00747D3C">
              <w:rPr>
                <w:rFonts w:eastAsia="Calibri" w:cs="Arial"/>
                <w:color w:val="auto"/>
              </w:rPr>
              <w:t>Looks like the game:</w:t>
            </w:r>
          </w:p>
        </w:tc>
        <w:tc>
          <w:tcPr>
            <w:tcW w:w="2977" w:type="dxa"/>
            <w:tcBorders>
              <w:left w:val="single" w:sz="4" w:space="0" w:color="auto"/>
              <w:right w:val="single" w:sz="12" w:space="0" w:color="auto"/>
            </w:tcBorders>
            <w:shd w:val="clear" w:color="auto" w:fill="BFBFBF" w:themeFill="background1" w:themeFillShade="BF"/>
            <w:vAlign w:val="center"/>
          </w:tcPr>
          <w:p w14:paraId="0B8A7D70" w14:textId="77777777" w:rsidR="007F189B" w:rsidRPr="00747D3C" w:rsidRDefault="007F189B" w:rsidP="00E6355E">
            <w:pPr>
              <w:spacing w:line="276" w:lineRule="auto"/>
              <w:rPr>
                <w:rFonts w:eastAsia="Calibri" w:cs="Arial"/>
                <w:color w:val="auto"/>
              </w:rPr>
            </w:pPr>
            <w:r w:rsidRPr="00747D3C">
              <w:rPr>
                <w:rFonts w:eastAsia="Calibri" w:cs="Arial"/>
                <w:color w:val="auto"/>
              </w:rPr>
              <w:t>Stretch:</w:t>
            </w:r>
          </w:p>
        </w:tc>
      </w:tr>
      <w:tr w:rsidR="007F189B" w:rsidRPr="00747D3C" w14:paraId="512EF22E" w14:textId="77777777" w:rsidTr="00E6355E">
        <w:trPr>
          <w:trHeight w:val="1968"/>
        </w:trPr>
        <w:tc>
          <w:tcPr>
            <w:tcW w:w="2948" w:type="dxa"/>
            <w:tcBorders>
              <w:left w:val="single" w:sz="12" w:space="0" w:color="auto"/>
            </w:tcBorders>
            <w:shd w:val="clear" w:color="auto" w:fill="auto"/>
            <w:vAlign w:val="center"/>
          </w:tcPr>
          <w:p w14:paraId="64872154" w14:textId="77777777" w:rsidR="007F189B" w:rsidRPr="00747D3C" w:rsidRDefault="007F189B" w:rsidP="00E6355E">
            <w:pPr>
              <w:ind w:firstLine="2"/>
              <w:jc w:val="right"/>
              <w:rPr>
                <w:rFonts w:eastAsia="Calibri" w:cs="Arial"/>
                <w:color w:val="auto"/>
              </w:rPr>
            </w:pPr>
          </w:p>
        </w:tc>
        <w:tc>
          <w:tcPr>
            <w:tcW w:w="2864" w:type="dxa"/>
            <w:tcBorders>
              <w:right w:val="single" w:sz="4" w:space="0" w:color="auto"/>
            </w:tcBorders>
          </w:tcPr>
          <w:p w14:paraId="2F167141" w14:textId="77777777" w:rsidR="007F189B" w:rsidRPr="00747D3C" w:rsidRDefault="007F189B" w:rsidP="00E6355E">
            <w:pPr>
              <w:ind w:left="177"/>
              <w:rPr>
                <w:rFonts w:eastAsia="Calibri" w:cs="Arial"/>
              </w:rPr>
            </w:pPr>
          </w:p>
        </w:tc>
        <w:tc>
          <w:tcPr>
            <w:tcW w:w="2835" w:type="dxa"/>
            <w:gridSpan w:val="2"/>
            <w:tcBorders>
              <w:left w:val="single" w:sz="4" w:space="0" w:color="auto"/>
              <w:right w:val="single" w:sz="4" w:space="0" w:color="auto"/>
            </w:tcBorders>
          </w:tcPr>
          <w:p w14:paraId="0B038702" w14:textId="77777777" w:rsidR="007F189B" w:rsidRPr="00747D3C" w:rsidRDefault="007F189B" w:rsidP="00E6355E">
            <w:pPr>
              <w:ind w:left="177"/>
              <w:rPr>
                <w:rFonts w:eastAsia="Calibri" w:cs="Arial"/>
              </w:rPr>
            </w:pPr>
          </w:p>
        </w:tc>
        <w:tc>
          <w:tcPr>
            <w:tcW w:w="2977" w:type="dxa"/>
            <w:tcBorders>
              <w:left w:val="single" w:sz="4" w:space="0" w:color="auto"/>
              <w:right w:val="single" w:sz="4" w:space="0" w:color="auto"/>
            </w:tcBorders>
          </w:tcPr>
          <w:p w14:paraId="215F1AA4" w14:textId="77777777" w:rsidR="007F189B" w:rsidRPr="00747D3C" w:rsidRDefault="007F189B" w:rsidP="00E6355E">
            <w:pPr>
              <w:ind w:left="177"/>
              <w:rPr>
                <w:rFonts w:eastAsia="Calibri" w:cs="Arial"/>
              </w:rPr>
            </w:pPr>
          </w:p>
        </w:tc>
        <w:tc>
          <w:tcPr>
            <w:tcW w:w="2977" w:type="dxa"/>
            <w:tcBorders>
              <w:left w:val="single" w:sz="4" w:space="0" w:color="auto"/>
              <w:right w:val="single" w:sz="12" w:space="0" w:color="auto"/>
            </w:tcBorders>
          </w:tcPr>
          <w:p w14:paraId="588DC0EC" w14:textId="77777777" w:rsidR="007F189B" w:rsidRPr="00747D3C" w:rsidRDefault="007F189B" w:rsidP="00E6355E">
            <w:pPr>
              <w:ind w:left="177"/>
              <w:rPr>
                <w:rFonts w:eastAsia="Calibri" w:cs="Arial"/>
              </w:rPr>
            </w:pPr>
          </w:p>
        </w:tc>
      </w:tr>
      <w:tr w:rsidR="007F189B" w:rsidRPr="00747D3C" w14:paraId="525BAE2A" w14:textId="77777777" w:rsidTr="00E6355E">
        <w:trPr>
          <w:trHeight w:val="395"/>
        </w:trPr>
        <w:tc>
          <w:tcPr>
            <w:tcW w:w="14601" w:type="dxa"/>
            <w:gridSpan w:val="6"/>
            <w:tcBorders>
              <w:left w:val="single" w:sz="12" w:space="0" w:color="auto"/>
              <w:right w:val="single" w:sz="12" w:space="0" w:color="auto"/>
            </w:tcBorders>
            <w:shd w:val="clear" w:color="auto" w:fill="BFBFBF" w:themeFill="background1" w:themeFillShade="BF"/>
            <w:vAlign w:val="center"/>
          </w:tcPr>
          <w:p w14:paraId="110D9D64" w14:textId="77777777" w:rsidR="007F189B" w:rsidRPr="00747D3C" w:rsidRDefault="007F189B" w:rsidP="00E6355E">
            <w:pPr>
              <w:ind w:left="1132" w:hanging="1132"/>
              <w:rPr>
                <w:rFonts w:eastAsia="Calibri" w:cs="Arial"/>
                <w:color w:val="auto"/>
              </w:rPr>
            </w:pPr>
            <w:r w:rsidRPr="00747D3C">
              <w:rPr>
                <w:rFonts w:eastAsia="Calibri" w:cs="Arial"/>
                <w:color w:val="auto"/>
              </w:rPr>
              <w:t>Feedback from Others</w:t>
            </w:r>
          </w:p>
        </w:tc>
      </w:tr>
      <w:tr w:rsidR="007F189B" w:rsidRPr="00747D3C" w14:paraId="68199AA1" w14:textId="77777777" w:rsidTr="00E6355E">
        <w:trPr>
          <w:trHeight w:val="1024"/>
        </w:trPr>
        <w:tc>
          <w:tcPr>
            <w:tcW w:w="2948" w:type="dxa"/>
            <w:tcBorders>
              <w:left w:val="single" w:sz="12" w:space="0" w:color="auto"/>
              <w:right w:val="single" w:sz="4" w:space="0" w:color="auto"/>
            </w:tcBorders>
            <w:shd w:val="clear" w:color="auto" w:fill="BFBFBF" w:themeFill="background1" w:themeFillShade="BF"/>
            <w:vAlign w:val="center"/>
          </w:tcPr>
          <w:p w14:paraId="22355AE0" w14:textId="77777777" w:rsidR="007F189B" w:rsidRPr="00747D3C" w:rsidRDefault="007F189B" w:rsidP="00E6355E">
            <w:pPr>
              <w:ind w:firstLine="2"/>
              <w:jc w:val="right"/>
              <w:rPr>
                <w:rFonts w:eastAsia="Calibri" w:cs="Arial"/>
              </w:rPr>
            </w:pPr>
            <w:r w:rsidRPr="00747D3C">
              <w:rPr>
                <w:rFonts w:eastAsia="Calibri" w:cs="Arial"/>
                <w:color w:val="auto"/>
              </w:rPr>
              <w:t>Did you receive feedback from others?</w:t>
            </w:r>
          </w:p>
          <w:p w14:paraId="73EC0024" w14:textId="77777777" w:rsidR="007F189B" w:rsidRPr="00747D3C" w:rsidRDefault="007F189B" w:rsidP="00E6355E">
            <w:pPr>
              <w:ind w:firstLine="2"/>
              <w:jc w:val="right"/>
              <w:rPr>
                <w:rFonts w:eastAsia="Calibri" w:cs="Arial"/>
              </w:rPr>
            </w:pPr>
            <w:r w:rsidRPr="00747D3C">
              <w:rPr>
                <w:rFonts w:eastAsia="Calibri" w:cs="Arial"/>
                <w:color w:val="auto"/>
              </w:rPr>
              <w:t>What was the method of feedback and who from?</w:t>
            </w:r>
          </w:p>
        </w:tc>
        <w:tc>
          <w:tcPr>
            <w:tcW w:w="11653" w:type="dxa"/>
            <w:gridSpan w:val="5"/>
            <w:tcBorders>
              <w:left w:val="single" w:sz="4" w:space="0" w:color="auto"/>
              <w:right w:val="single" w:sz="12" w:space="0" w:color="auto"/>
            </w:tcBorders>
            <w:shd w:val="clear" w:color="auto" w:fill="auto"/>
          </w:tcPr>
          <w:p w14:paraId="3FCE4AD5" w14:textId="77777777" w:rsidR="007F189B" w:rsidRPr="00747D3C" w:rsidRDefault="007F189B" w:rsidP="00E6355E">
            <w:pPr>
              <w:ind w:left="177"/>
              <w:rPr>
                <w:rFonts w:eastAsia="Calibri" w:cs="Arial"/>
              </w:rPr>
            </w:pPr>
          </w:p>
        </w:tc>
      </w:tr>
      <w:tr w:rsidR="007F189B" w:rsidRPr="00747D3C" w14:paraId="7EFFB235" w14:textId="77777777" w:rsidTr="00E6355E">
        <w:trPr>
          <w:trHeight w:val="313"/>
        </w:trPr>
        <w:tc>
          <w:tcPr>
            <w:tcW w:w="14601" w:type="dxa"/>
            <w:gridSpan w:val="6"/>
            <w:tcBorders>
              <w:left w:val="single" w:sz="12" w:space="0" w:color="auto"/>
              <w:right w:val="single" w:sz="12" w:space="0" w:color="auto"/>
            </w:tcBorders>
            <w:shd w:val="clear" w:color="auto" w:fill="BFBFBF" w:themeFill="background1" w:themeFillShade="BF"/>
            <w:vAlign w:val="center"/>
          </w:tcPr>
          <w:p w14:paraId="394DF6BE" w14:textId="77777777" w:rsidR="007F189B" w:rsidRPr="00747D3C" w:rsidRDefault="007F189B" w:rsidP="00E6355E">
            <w:pPr>
              <w:ind w:left="1132" w:hanging="1132"/>
              <w:rPr>
                <w:rFonts w:eastAsia="Calibri" w:cs="Arial"/>
                <w:color w:val="auto"/>
              </w:rPr>
            </w:pPr>
            <w:r w:rsidRPr="00747D3C">
              <w:rPr>
                <w:rFonts w:eastAsia="Calibri" w:cs="Arial"/>
                <w:color w:val="auto"/>
              </w:rPr>
              <w:t xml:space="preserve">Self-evaluation </w:t>
            </w:r>
          </w:p>
        </w:tc>
      </w:tr>
      <w:tr w:rsidR="007F189B" w:rsidRPr="00747D3C" w14:paraId="70DCFB90" w14:textId="77777777" w:rsidTr="00E6355E">
        <w:trPr>
          <w:trHeight w:val="992"/>
        </w:trPr>
        <w:tc>
          <w:tcPr>
            <w:tcW w:w="2948" w:type="dxa"/>
            <w:tcBorders>
              <w:left w:val="single" w:sz="12" w:space="0" w:color="auto"/>
            </w:tcBorders>
            <w:shd w:val="clear" w:color="auto" w:fill="BFBFBF" w:themeFill="background1" w:themeFillShade="BF"/>
            <w:vAlign w:val="center"/>
          </w:tcPr>
          <w:p w14:paraId="32649DA1" w14:textId="77777777" w:rsidR="007F189B" w:rsidRPr="00747D3C" w:rsidRDefault="007F189B" w:rsidP="00E6355E">
            <w:pPr>
              <w:ind w:right="32"/>
              <w:jc w:val="right"/>
              <w:rPr>
                <w:rFonts w:eastAsia="Calibri" w:cs="Arial"/>
              </w:rPr>
            </w:pPr>
            <w:r w:rsidRPr="00747D3C">
              <w:rPr>
                <w:rFonts w:eastAsia="Calibri" w:cs="Arial"/>
                <w:color w:val="auto"/>
              </w:rPr>
              <w:t>What were your areas of strength?</w:t>
            </w:r>
          </w:p>
        </w:tc>
        <w:tc>
          <w:tcPr>
            <w:tcW w:w="11653" w:type="dxa"/>
            <w:gridSpan w:val="5"/>
            <w:tcBorders>
              <w:bottom w:val="single" w:sz="4" w:space="0" w:color="000000" w:themeColor="text1"/>
              <w:right w:val="single" w:sz="12" w:space="0" w:color="auto"/>
            </w:tcBorders>
          </w:tcPr>
          <w:p w14:paraId="5900056D" w14:textId="77777777" w:rsidR="007F189B" w:rsidRPr="00747D3C" w:rsidRDefault="007F189B" w:rsidP="00E6355E">
            <w:pPr>
              <w:ind w:left="177"/>
              <w:rPr>
                <w:rFonts w:eastAsia="Calibri" w:cs="Arial"/>
              </w:rPr>
            </w:pPr>
          </w:p>
        </w:tc>
      </w:tr>
      <w:tr w:rsidR="007F189B" w:rsidRPr="00747D3C" w14:paraId="02520063" w14:textId="77777777" w:rsidTr="00E6355E">
        <w:trPr>
          <w:trHeight w:val="1060"/>
        </w:trPr>
        <w:tc>
          <w:tcPr>
            <w:tcW w:w="2948" w:type="dxa"/>
            <w:tcBorders>
              <w:left w:val="single" w:sz="12" w:space="0" w:color="auto"/>
              <w:bottom w:val="single" w:sz="12" w:space="0" w:color="auto"/>
            </w:tcBorders>
            <w:shd w:val="clear" w:color="auto" w:fill="BFBFBF" w:themeFill="background1" w:themeFillShade="BF"/>
            <w:vAlign w:val="center"/>
          </w:tcPr>
          <w:p w14:paraId="68ABC2C3" w14:textId="77777777" w:rsidR="007F189B" w:rsidRPr="00747D3C" w:rsidRDefault="007F189B" w:rsidP="00E6355E">
            <w:pPr>
              <w:ind w:firstLine="2"/>
              <w:jc w:val="right"/>
              <w:rPr>
                <w:rFonts w:eastAsia="Calibri" w:cs="Arial"/>
              </w:rPr>
            </w:pPr>
            <w:r w:rsidRPr="00747D3C">
              <w:rPr>
                <w:rFonts w:eastAsia="Calibri" w:cs="Arial"/>
                <w:color w:val="auto"/>
              </w:rPr>
              <w:t>Priorities for own personal development/action plan:</w:t>
            </w:r>
          </w:p>
        </w:tc>
        <w:tc>
          <w:tcPr>
            <w:tcW w:w="5375" w:type="dxa"/>
            <w:gridSpan w:val="2"/>
            <w:tcBorders>
              <w:bottom w:val="single" w:sz="12" w:space="0" w:color="auto"/>
              <w:right w:val="single" w:sz="4" w:space="0" w:color="auto"/>
            </w:tcBorders>
          </w:tcPr>
          <w:p w14:paraId="205BB1FF" w14:textId="77777777" w:rsidR="007F189B" w:rsidRPr="00747D3C" w:rsidRDefault="007F189B" w:rsidP="00E6355E">
            <w:pPr>
              <w:ind w:left="35"/>
              <w:rPr>
                <w:rFonts w:eastAsia="Calibri" w:cs="Arial"/>
                <w:color w:val="auto"/>
              </w:rPr>
            </w:pPr>
            <w:r w:rsidRPr="00747D3C">
              <w:rPr>
                <w:rFonts w:eastAsia="Calibri" w:cs="Arial"/>
                <w:color w:val="auto"/>
              </w:rPr>
              <w:t>D</w:t>
            </w:r>
            <w:r w:rsidRPr="00747D3C">
              <w:rPr>
                <w:rFonts w:eastAsia="Calibri" w:cs="Arial"/>
                <w:color w:val="000000" w:themeColor="text1"/>
              </w:rPr>
              <w:t>e</w:t>
            </w:r>
            <w:r w:rsidRPr="00747D3C">
              <w:rPr>
                <w:rFonts w:eastAsia="Calibri" w:cs="Arial"/>
                <w:color w:val="auto"/>
              </w:rPr>
              <w:t>velopment:</w:t>
            </w:r>
          </w:p>
          <w:p w14:paraId="78C8407A" w14:textId="77777777" w:rsidR="007F189B" w:rsidRPr="00747D3C" w:rsidRDefault="007F189B" w:rsidP="00E6355E">
            <w:pPr>
              <w:ind w:left="35"/>
              <w:rPr>
                <w:rFonts w:eastAsia="Calibri" w:cs="Arial"/>
                <w:color w:val="auto"/>
              </w:rPr>
            </w:pPr>
          </w:p>
        </w:tc>
        <w:tc>
          <w:tcPr>
            <w:tcW w:w="6278" w:type="dxa"/>
            <w:gridSpan w:val="3"/>
            <w:tcBorders>
              <w:left w:val="single" w:sz="4" w:space="0" w:color="auto"/>
              <w:bottom w:val="single" w:sz="12" w:space="0" w:color="auto"/>
              <w:right w:val="single" w:sz="12" w:space="0" w:color="auto"/>
            </w:tcBorders>
          </w:tcPr>
          <w:p w14:paraId="355E750B" w14:textId="77777777" w:rsidR="007F189B" w:rsidRPr="00747D3C" w:rsidRDefault="007F189B" w:rsidP="00E6355E">
            <w:pPr>
              <w:ind w:left="30"/>
              <w:rPr>
                <w:rFonts w:eastAsia="Calibri" w:cs="Arial"/>
                <w:color w:val="auto"/>
              </w:rPr>
            </w:pPr>
            <w:r w:rsidRPr="00747D3C">
              <w:rPr>
                <w:rFonts w:eastAsia="Calibri" w:cs="Arial"/>
                <w:color w:val="auto"/>
              </w:rPr>
              <w:t>Action plan:</w:t>
            </w:r>
          </w:p>
          <w:p w14:paraId="03BCF00E" w14:textId="77777777" w:rsidR="007F189B" w:rsidRPr="00747D3C" w:rsidRDefault="007F189B" w:rsidP="00E6355E">
            <w:pPr>
              <w:ind w:left="30"/>
              <w:rPr>
                <w:rFonts w:eastAsia="Calibri" w:cs="Arial"/>
                <w:color w:val="auto"/>
              </w:rPr>
            </w:pPr>
          </w:p>
        </w:tc>
      </w:tr>
    </w:tbl>
    <w:p w14:paraId="75452FE6" w14:textId="77777777" w:rsidR="009E697B" w:rsidRPr="004C3668" w:rsidRDefault="009E697B" w:rsidP="00B25DF8">
      <w:pPr>
        <w:pStyle w:val="NoSpacing"/>
        <w:rPr>
          <w:rFonts w:asciiTheme="minorHAnsi" w:hAnsiTheme="minorHAnsi" w:cstheme="minorHAnsi"/>
          <w:color w:val="000000" w:themeColor="text1"/>
        </w:rPr>
      </w:pPr>
    </w:p>
    <w:sectPr w:rsidR="009E697B" w:rsidRPr="004C3668" w:rsidSect="00A9407A">
      <w:headerReference w:type="default" r:id="rId8"/>
      <w:footerReference w:type="even"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FEE6A" w14:textId="77777777" w:rsidR="000C1FF6" w:rsidRDefault="000C1FF6" w:rsidP="00701EAA">
      <w:r>
        <w:separator/>
      </w:r>
    </w:p>
  </w:endnote>
  <w:endnote w:type="continuationSeparator" w:id="0">
    <w:p w14:paraId="05D3575E" w14:textId="77777777" w:rsidR="000C1FF6" w:rsidRDefault="000C1FF6" w:rsidP="0070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7AF45" w14:textId="0DC6ECA8" w:rsidR="00162241" w:rsidRDefault="00162241" w:rsidP="00162241">
    <w:pPr>
      <w:pStyle w:val="Footer"/>
      <w:jc w:val="right"/>
    </w:pPr>
  </w:p>
  <w:p w14:paraId="237192B2" w14:textId="77777777" w:rsidR="00176A2F" w:rsidRDefault="00176A2F" w:rsidP="0016224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48A1" w14:textId="77777777" w:rsidR="00162241" w:rsidRDefault="00162241" w:rsidP="00162241">
    <w:pPr>
      <w:pStyle w:val="Footer"/>
      <w:ind w:right="-499"/>
      <w:jc w:val="right"/>
    </w:pPr>
    <w:r>
      <w:t xml:space="preserve">Coachwise </w:t>
    </w:r>
    <w:r>
      <w:rPr>
        <w:rFonts w:cs="Arial"/>
      </w:rPr>
      <w:t xml:space="preserve">© </w:t>
    </w:r>
    <w:r>
      <w:t>2015</w:t>
    </w:r>
  </w:p>
  <w:p w14:paraId="1B3F216E" w14:textId="77777777" w:rsidR="00AE5F1E" w:rsidRDefault="00AE5F1E" w:rsidP="001622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B1CDB" w14:textId="77777777" w:rsidR="000C1FF6" w:rsidRDefault="000C1FF6" w:rsidP="00701EAA">
      <w:r>
        <w:separator/>
      </w:r>
    </w:p>
  </w:footnote>
  <w:footnote w:type="continuationSeparator" w:id="0">
    <w:p w14:paraId="30E3D880" w14:textId="77777777" w:rsidR="000C1FF6" w:rsidRDefault="000C1FF6" w:rsidP="0070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34F1" w14:textId="77777777" w:rsidR="00AE5F1E" w:rsidRDefault="00162241" w:rsidP="00A66E1D">
    <w:pPr>
      <w:pStyle w:val="Header"/>
      <w:jc w:val="right"/>
    </w:pPr>
    <w:r w:rsidRPr="00162241">
      <w:rPr>
        <w:noProof/>
        <w:lang w:eastAsia="en-GB"/>
      </w:rPr>
      <w:drawing>
        <wp:inline distT="0" distB="0" distL="0" distR="0" wp14:anchorId="385149E5" wp14:editId="218CA099">
          <wp:extent cx="1092200" cy="406400"/>
          <wp:effectExtent l="19050" t="0" r="0" b="0"/>
          <wp:docPr id="3" name="Picture 3"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grayscl/>
                  </a:blip>
                  <a:stretch>
                    <a:fillRect/>
                  </a:stretch>
                </pic:blipFill>
                <pic:spPr>
                  <a:xfrm>
                    <a:off x="0" y="0"/>
                    <a:ext cx="1098550" cy="40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2B6"/>
    <w:multiLevelType w:val="hybridMultilevel"/>
    <w:tmpl w:val="A178EA5C"/>
    <w:lvl w:ilvl="0" w:tplc="1AB881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B1573"/>
    <w:multiLevelType w:val="hybridMultilevel"/>
    <w:tmpl w:val="447A5728"/>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55631"/>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E15C7"/>
    <w:multiLevelType w:val="hybridMultilevel"/>
    <w:tmpl w:val="7EA851BC"/>
    <w:lvl w:ilvl="0" w:tplc="B1E0509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D20FD"/>
    <w:multiLevelType w:val="hybridMultilevel"/>
    <w:tmpl w:val="0C2C6F1C"/>
    <w:lvl w:ilvl="0" w:tplc="195082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D685A"/>
    <w:multiLevelType w:val="hybridMultilevel"/>
    <w:tmpl w:val="1370F99E"/>
    <w:lvl w:ilvl="0" w:tplc="148A78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53753"/>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183CC7"/>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A2C06"/>
    <w:multiLevelType w:val="hybridMultilevel"/>
    <w:tmpl w:val="A9D497E8"/>
    <w:lvl w:ilvl="0" w:tplc="0848FC38">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06405"/>
    <w:multiLevelType w:val="hybridMultilevel"/>
    <w:tmpl w:val="BF38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A0EEF"/>
    <w:multiLevelType w:val="hybridMultilevel"/>
    <w:tmpl w:val="F42496EC"/>
    <w:lvl w:ilvl="0" w:tplc="4FCA89E0">
      <w:start w:val="1"/>
      <w:numFmt w:val="lowerRoman"/>
      <w:lvlText w:val="%1)"/>
      <w:lvlJc w:val="left"/>
      <w:pPr>
        <w:ind w:left="1080" w:hanging="720"/>
      </w:pPr>
      <w:rPr>
        <w:rFonts w:asciiTheme="minorHAnsi" w:eastAsiaTheme="minorHAnsi" w:hAnsiTheme="minorHAnsi" w:cstheme="minorHAnsi"/>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43B64"/>
    <w:multiLevelType w:val="hybridMultilevel"/>
    <w:tmpl w:val="A1A23FAC"/>
    <w:lvl w:ilvl="0" w:tplc="7E9E06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86DD3"/>
    <w:multiLevelType w:val="hybridMultilevel"/>
    <w:tmpl w:val="FF1A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2138E"/>
    <w:multiLevelType w:val="hybridMultilevel"/>
    <w:tmpl w:val="D684FEF4"/>
    <w:lvl w:ilvl="0" w:tplc="5A2004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C5A24"/>
    <w:multiLevelType w:val="hybridMultilevel"/>
    <w:tmpl w:val="0CAEEA06"/>
    <w:lvl w:ilvl="0" w:tplc="A164FECC">
      <w:start w:val="1"/>
      <w:numFmt w:val="lowerRoman"/>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63ADA"/>
    <w:multiLevelType w:val="hybridMultilevel"/>
    <w:tmpl w:val="0018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10FCC"/>
    <w:multiLevelType w:val="hybridMultilevel"/>
    <w:tmpl w:val="92566274"/>
    <w:lvl w:ilvl="0" w:tplc="21A297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D053A7"/>
    <w:multiLevelType w:val="hybridMultilevel"/>
    <w:tmpl w:val="144637D4"/>
    <w:lvl w:ilvl="0" w:tplc="31E446FE">
      <w:start w:val="1"/>
      <w:numFmt w:val="low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37196"/>
    <w:multiLevelType w:val="hybridMultilevel"/>
    <w:tmpl w:val="7CFC2DB2"/>
    <w:lvl w:ilvl="0" w:tplc="F5E873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4"/>
  </w:num>
  <w:num w:numId="5">
    <w:abstractNumId w:val="3"/>
  </w:num>
  <w:num w:numId="6">
    <w:abstractNumId w:val="10"/>
  </w:num>
  <w:num w:numId="7">
    <w:abstractNumId w:val="15"/>
  </w:num>
  <w:num w:numId="8">
    <w:abstractNumId w:val="5"/>
  </w:num>
  <w:num w:numId="9">
    <w:abstractNumId w:val="16"/>
  </w:num>
  <w:num w:numId="10">
    <w:abstractNumId w:val="9"/>
  </w:num>
  <w:num w:numId="11">
    <w:abstractNumId w:val="18"/>
  </w:num>
  <w:num w:numId="12">
    <w:abstractNumId w:val="6"/>
  </w:num>
  <w:num w:numId="13">
    <w:abstractNumId w:val="17"/>
  </w:num>
  <w:num w:numId="14">
    <w:abstractNumId w:val="2"/>
  </w:num>
  <w:num w:numId="15">
    <w:abstractNumId w:val="7"/>
  </w:num>
  <w:num w:numId="16">
    <w:abstractNumId w:val="8"/>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lickAndTypeStyle w:val="NoSpacing"/>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C3"/>
    <w:rsid w:val="00004955"/>
    <w:rsid w:val="0000623F"/>
    <w:rsid w:val="00022151"/>
    <w:rsid w:val="00026801"/>
    <w:rsid w:val="0003038B"/>
    <w:rsid w:val="000512CD"/>
    <w:rsid w:val="00076D48"/>
    <w:rsid w:val="00081385"/>
    <w:rsid w:val="00095BCE"/>
    <w:rsid w:val="000B2703"/>
    <w:rsid w:val="000B352B"/>
    <w:rsid w:val="000B4063"/>
    <w:rsid w:val="000C1FF6"/>
    <w:rsid w:val="000F1641"/>
    <w:rsid w:val="000F34FC"/>
    <w:rsid w:val="00102520"/>
    <w:rsid w:val="00114C0E"/>
    <w:rsid w:val="001305B1"/>
    <w:rsid w:val="00143647"/>
    <w:rsid w:val="00162241"/>
    <w:rsid w:val="00165E94"/>
    <w:rsid w:val="00176A2F"/>
    <w:rsid w:val="0019015C"/>
    <w:rsid w:val="00197C29"/>
    <w:rsid w:val="001B2686"/>
    <w:rsid w:val="001B57C0"/>
    <w:rsid w:val="001D5237"/>
    <w:rsid w:val="00210FDD"/>
    <w:rsid w:val="002321E7"/>
    <w:rsid w:val="00246522"/>
    <w:rsid w:val="00252BCB"/>
    <w:rsid w:val="00254175"/>
    <w:rsid w:val="00297950"/>
    <w:rsid w:val="002B42A9"/>
    <w:rsid w:val="002D031B"/>
    <w:rsid w:val="002D11E1"/>
    <w:rsid w:val="002D73AB"/>
    <w:rsid w:val="002E6999"/>
    <w:rsid w:val="002F7449"/>
    <w:rsid w:val="00305730"/>
    <w:rsid w:val="00305CF1"/>
    <w:rsid w:val="00315972"/>
    <w:rsid w:val="00323832"/>
    <w:rsid w:val="00331DF4"/>
    <w:rsid w:val="00341B57"/>
    <w:rsid w:val="00353CA7"/>
    <w:rsid w:val="003A70DA"/>
    <w:rsid w:val="003B37E7"/>
    <w:rsid w:val="003C61D2"/>
    <w:rsid w:val="003D7FDC"/>
    <w:rsid w:val="00406DD6"/>
    <w:rsid w:val="00407AC7"/>
    <w:rsid w:val="004311D9"/>
    <w:rsid w:val="0045290F"/>
    <w:rsid w:val="00457416"/>
    <w:rsid w:val="00462378"/>
    <w:rsid w:val="004915CD"/>
    <w:rsid w:val="004940C9"/>
    <w:rsid w:val="004A4023"/>
    <w:rsid w:val="004C3668"/>
    <w:rsid w:val="004D07BD"/>
    <w:rsid w:val="004E0CE5"/>
    <w:rsid w:val="004E1949"/>
    <w:rsid w:val="00510F5A"/>
    <w:rsid w:val="0051324A"/>
    <w:rsid w:val="00544236"/>
    <w:rsid w:val="005478A1"/>
    <w:rsid w:val="0055062F"/>
    <w:rsid w:val="005B6947"/>
    <w:rsid w:val="005D1293"/>
    <w:rsid w:val="005F0BEC"/>
    <w:rsid w:val="00605EBB"/>
    <w:rsid w:val="00611398"/>
    <w:rsid w:val="00631F60"/>
    <w:rsid w:val="00643AA4"/>
    <w:rsid w:val="0065184F"/>
    <w:rsid w:val="00654B26"/>
    <w:rsid w:val="00654FEC"/>
    <w:rsid w:val="0069061D"/>
    <w:rsid w:val="006A5997"/>
    <w:rsid w:val="006B5A76"/>
    <w:rsid w:val="006D4D40"/>
    <w:rsid w:val="00701808"/>
    <w:rsid w:val="00701EAA"/>
    <w:rsid w:val="00707767"/>
    <w:rsid w:val="00710429"/>
    <w:rsid w:val="0074733D"/>
    <w:rsid w:val="00747D3C"/>
    <w:rsid w:val="007515A7"/>
    <w:rsid w:val="0076421F"/>
    <w:rsid w:val="0076608E"/>
    <w:rsid w:val="00780439"/>
    <w:rsid w:val="00782D9F"/>
    <w:rsid w:val="00791CCA"/>
    <w:rsid w:val="007A4788"/>
    <w:rsid w:val="007B3F05"/>
    <w:rsid w:val="007D5FF4"/>
    <w:rsid w:val="007D762D"/>
    <w:rsid w:val="007E5C40"/>
    <w:rsid w:val="007F189B"/>
    <w:rsid w:val="007F59E3"/>
    <w:rsid w:val="007F6073"/>
    <w:rsid w:val="008063CB"/>
    <w:rsid w:val="0081280B"/>
    <w:rsid w:val="008306EC"/>
    <w:rsid w:val="00841641"/>
    <w:rsid w:val="00861520"/>
    <w:rsid w:val="00864C19"/>
    <w:rsid w:val="00865428"/>
    <w:rsid w:val="00874E6E"/>
    <w:rsid w:val="0089478F"/>
    <w:rsid w:val="008B2B94"/>
    <w:rsid w:val="008B3A7B"/>
    <w:rsid w:val="008B7BFE"/>
    <w:rsid w:val="008C1E15"/>
    <w:rsid w:val="008D7DC6"/>
    <w:rsid w:val="008E1AD2"/>
    <w:rsid w:val="00922CD8"/>
    <w:rsid w:val="009921D9"/>
    <w:rsid w:val="00994236"/>
    <w:rsid w:val="00996D46"/>
    <w:rsid w:val="009B7C0C"/>
    <w:rsid w:val="009E697B"/>
    <w:rsid w:val="00A03899"/>
    <w:rsid w:val="00A24D57"/>
    <w:rsid w:val="00A27DE4"/>
    <w:rsid w:val="00A32C81"/>
    <w:rsid w:val="00A345D3"/>
    <w:rsid w:val="00A41D66"/>
    <w:rsid w:val="00A63911"/>
    <w:rsid w:val="00A66E1D"/>
    <w:rsid w:val="00A80B6C"/>
    <w:rsid w:val="00A874F4"/>
    <w:rsid w:val="00A936E9"/>
    <w:rsid w:val="00A9407A"/>
    <w:rsid w:val="00AC4BB3"/>
    <w:rsid w:val="00AD25D6"/>
    <w:rsid w:val="00AE10ED"/>
    <w:rsid w:val="00AE482D"/>
    <w:rsid w:val="00AE5F1E"/>
    <w:rsid w:val="00AE7B19"/>
    <w:rsid w:val="00AF20C3"/>
    <w:rsid w:val="00B05EC3"/>
    <w:rsid w:val="00B1657D"/>
    <w:rsid w:val="00B238DB"/>
    <w:rsid w:val="00B25DF8"/>
    <w:rsid w:val="00B322C1"/>
    <w:rsid w:val="00B40786"/>
    <w:rsid w:val="00B62A7F"/>
    <w:rsid w:val="00BA0630"/>
    <w:rsid w:val="00BC4E9F"/>
    <w:rsid w:val="00BE717F"/>
    <w:rsid w:val="00C051F8"/>
    <w:rsid w:val="00C43E7C"/>
    <w:rsid w:val="00C47B5A"/>
    <w:rsid w:val="00C66C45"/>
    <w:rsid w:val="00C8778E"/>
    <w:rsid w:val="00CA2473"/>
    <w:rsid w:val="00CD20C9"/>
    <w:rsid w:val="00CE2103"/>
    <w:rsid w:val="00CE29DA"/>
    <w:rsid w:val="00CE477C"/>
    <w:rsid w:val="00D133A8"/>
    <w:rsid w:val="00D35840"/>
    <w:rsid w:val="00D53C4A"/>
    <w:rsid w:val="00D55A27"/>
    <w:rsid w:val="00D86409"/>
    <w:rsid w:val="00D94D45"/>
    <w:rsid w:val="00DB09AF"/>
    <w:rsid w:val="00DB0E49"/>
    <w:rsid w:val="00DB39DC"/>
    <w:rsid w:val="00DC57AF"/>
    <w:rsid w:val="00DE04F2"/>
    <w:rsid w:val="00DE4F75"/>
    <w:rsid w:val="00DF408C"/>
    <w:rsid w:val="00DF4E3D"/>
    <w:rsid w:val="00E16341"/>
    <w:rsid w:val="00E317FB"/>
    <w:rsid w:val="00E61D17"/>
    <w:rsid w:val="00E773AF"/>
    <w:rsid w:val="00E81916"/>
    <w:rsid w:val="00E908E9"/>
    <w:rsid w:val="00E92BE4"/>
    <w:rsid w:val="00EB73F9"/>
    <w:rsid w:val="00EC22B8"/>
    <w:rsid w:val="00EE23CF"/>
    <w:rsid w:val="00F05D1E"/>
    <w:rsid w:val="00F0712E"/>
    <w:rsid w:val="00F12E9B"/>
    <w:rsid w:val="00F147EF"/>
    <w:rsid w:val="00F21559"/>
    <w:rsid w:val="00F260E4"/>
    <w:rsid w:val="00F31FA7"/>
    <w:rsid w:val="00F50D21"/>
    <w:rsid w:val="00F72E79"/>
    <w:rsid w:val="00F81B59"/>
    <w:rsid w:val="00F83EE9"/>
    <w:rsid w:val="00FB78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F75AE"/>
  <w15:docId w15:val="{77032AC5-A039-8242-B48C-9AF320F5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7A"/>
    <w:pPr>
      <w:spacing w:after="0" w:line="240" w:lineRule="auto"/>
    </w:pPr>
    <w:rPr>
      <w:rFonts w:ascii="Verdana" w:eastAsia="Times New Roman" w:hAnsi="Verdana" w:cs="Times New Roman"/>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E49"/>
    <w:pPr>
      <w:spacing w:after="0" w:line="240" w:lineRule="auto"/>
    </w:pPr>
    <w:rPr>
      <w:rFonts w:ascii="Verdana" w:hAnsi="Verdana"/>
      <w:sz w:val="20"/>
      <w:szCs w:val="20"/>
    </w:rPr>
  </w:style>
  <w:style w:type="paragraph" w:styleId="Header">
    <w:name w:val="header"/>
    <w:basedOn w:val="Normal"/>
    <w:link w:val="HeaderChar"/>
    <w:unhideWhenUsed/>
    <w:rsid w:val="00701EAA"/>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rsid w:val="00701EAA"/>
    <w:rPr>
      <w:rFonts w:ascii="Verdana" w:hAnsi="Verdana"/>
      <w:sz w:val="20"/>
      <w:szCs w:val="20"/>
    </w:rPr>
  </w:style>
  <w:style w:type="paragraph" w:styleId="Footer">
    <w:name w:val="footer"/>
    <w:basedOn w:val="Normal"/>
    <w:link w:val="FooterChar"/>
    <w:uiPriority w:val="99"/>
    <w:unhideWhenUsed/>
    <w:rsid w:val="00701EAA"/>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701EAA"/>
    <w:rPr>
      <w:rFonts w:ascii="Verdana" w:hAnsi="Verdana"/>
      <w:sz w:val="20"/>
      <w:szCs w:val="20"/>
    </w:rPr>
  </w:style>
  <w:style w:type="paragraph" w:styleId="Title">
    <w:name w:val="Title"/>
    <w:basedOn w:val="Normal"/>
    <w:link w:val="TitleChar"/>
    <w:qFormat/>
    <w:rsid w:val="00A9407A"/>
    <w:rPr>
      <w:sz w:val="28"/>
    </w:rPr>
  </w:style>
  <w:style w:type="character" w:customStyle="1" w:styleId="TitleChar">
    <w:name w:val="Title Char"/>
    <w:basedOn w:val="DefaultParagraphFont"/>
    <w:link w:val="Title"/>
    <w:rsid w:val="00A9407A"/>
    <w:rPr>
      <w:rFonts w:ascii="Verdana" w:eastAsia="Times New Roman" w:hAnsi="Verdana" w:cs="Times New Roman"/>
      <w:color w:val="000080"/>
      <w:sz w:val="28"/>
      <w:szCs w:val="20"/>
    </w:rPr>
  </w:style>
  <w:style w:type="paragraph" w:styleId="BalloonText">
    <w:name w:val="Balloon Text"/>
    <w:basedOn w:val="Normal"/>
    <w:link w:val="BalloonTextChar"/>
    <w:uiPriority w:val="99"/>
    <w:semiHidden/>
    <w:unhideWhenUsed/>
    <w:rsid w:val="00A66E1D"/>
    <w:rPr>
      <w:rFonts w:ascii="Tahoma" w:hAnsi="Tahoma" w:cs="Tahoma"/>
      <w:sz w:val="16"/>
      <w:szCs w:val="16"/>
    </w:rPr>
  </w:style>
  <w:style w:type="character" w:customStyle="1" w:styleId="BalloonTextChar">
    <w:name w:val="Balloon Text Char"/>
    <w:basedOn w:val="DefaultParagraphFont"/>
    <w:link w:val="BalloonText"/>
    <w:uiPriority w:val="99"/>
    <w:semiHidden/>
    <w:rsid w:val="00A66E1D"/>
    <w:rPr>
      <w:rFonts w:ascii="Tahoma" w:eastAsia="Times New Roman" w:hAnsi="Tahoma" w:cs="Tahoma"/>
      <w:color w:val="000080"/>
      <w:sz w:val="16"/>
      <w:szCs w:val="16"/>
    </w:rPr>
  </w:style>
  <w:style w:type="paragraph" w:styleId="ListParagraph">
    <w:name w:val="List Paragraph"/>
    <w:basedOn w:val="Normal"/>
    <w:uiPriority w:val="34"/>
    <w:qFormat/>
    <w:rsid w:val="00994236"/>
    <w:pPr>
      <w:ind w:left="720"/>
      <w:contextualSpacing/>
    </w:pPr>
    <w:rPr>
      <w:rFonts w:ascii="Times New Roman" w:eastAsiaTheme="minorEastAsia" w:hAnsi="Times New Roman"/>
      <w:color w:val="auto"/>
      <w:sz w:val="24"/>
      <w:szCs w:val="24"/>
      <w:lang w:eastAsia="en-GB"/>
    </w:rPr>
  </w:style>
  <w:style w:type="paragraph" w:styleId="Revision">
    <w:name w:val="Revision"/>
    <w:hidden/>
    <w:uiPriority w:val="99"/>
    <w:semiHidden/>
    <w:rsid w:val="00B25DF8"/>
    <w:pPr>
      <w:spacing w:after="0" w:line="240" w:lineRule="auto"/>
    </w:pPr>
    <w:rPr>
      <w:rFonts w:ascii="Verdana" w:eastAsia="Times New Roman" w:hAnsi="Verdana" w:cs="Times New Roman"/>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BBB2-98FE-A941-B3FD-DC924731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Coachwise Limited</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Toby Blong</cp:lastModifiedBy>
  <cp:revision>10</cp:revision>
  <cp:lastPrinted>2020-06-04T09:59:00Z</cp:lastPrinted>
  <dcterms:created xsi:type="dcterms:W3CDTF">2020-06-17T14:17:00Z</dcterms:created>
  <dcterms:modified xsi:type="dcterms:W3CDTF">2020-08-03T10:13:00Z</dcterms:modified>
</cp:coreProperties>
</file>